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48" w:rsidRDefault="00082DF2">
      <w:pPr>
        <w:shd w:val="clear" w:color="auto" w:fill="FFFFFF"/>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bookmarkStart w:id="0" w:name="_GoBack"/>
      <w:r>
        <w:rPr>
          <w:color w:val="000000"/>
          <w:sz w:val="28"/>
          <w:szCs w:val="28"/>
          <w:lang w:val="uk-UA"/>
        </w:rPr>
        <w:t>ПРОЕКТ</w:t>
      </w:r>
    </w:p>
    <w:p w:rsidR="00D41048" w:rsidRDefault="005B02E2">
      <w:pPr>
        <w:pStyle w:val="a9"/>
        <w:spacing w:beforeAutospacing="0" w:afterAutospacing="0"/>
        <w:rPr>
          <w:color w:val="000000"/>
          <w:sz w:val="28"/>
          <w:lang w:val="uk-UA"/>
        </w:rPr>
      </w:pP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t xml:space="preserve">      ЗАТВЕРДЖЕНО</w:t>
      </w:r>
    </w:p>
    <w:p w:rsidR="00D41048" w:rsidRDefault="005B02E2">
      <w:pPr>
        <w:pStyle w:val="a9"/>
        <w:spacing w:beforeAutospacing="0" w:afterAutospacing="0"/>
        <w:ind w:left="5423"/>
        <w:rPr>
          <w:color w:val="000000"/>
          <w:sz w:val="28"/>
          <w:lang w:val="uk-UA"/>
        </w:rPr>
      </w:pPr>
      <w:r>
        <w:rPr>
          <w:color w:val="000000"/>
          <w:sz w:val="28"/>
          <w:lang w:val="uk-UA"/>
        </w:rPr>
        <w:t>Рішення Станіславської сільської ради</w:t>
      </w:r>
    </w:p>
    <w:p w:rsidR="00D41048" w:rsidRDefault="005B02E2">
      <w:pPr>
        <w:pStyle w:val="a9"/>
        <w:spacing w:beforeAutospacing="0" w:afterAutospacing="0"/>
        <w:ind w:left="5423"/>
        <w:rPr>
          <w:color w:val="000000"/>
          <w:sz w:val="28"/>
          <w:lang w:val="uk-UA"/>
        </w:rPr>
      </w:pPr>
      <w:r>
        <w:rPr>
          <w:color w:val="000000"/>
          <w:sz w:val="28"/>
          <w:u w:val="single"/>
          <w:lang w:val="uk-UA"/>
        </w:rPr>
        <w:t>__________</w:t>
      </w:r>
      <w:r>
        <w:rPr>
          <w:color w:val="000000"/>
          <w:sz w:val="28"/>
          <w:lang w:val="uk-UA"/>
        </w:rPr>
        <w:t xml:space="preserve"> № </w:t>
      </w:r>
      <w:r>
        <w:rPr>
          <w:color w:val="000000"/>
          <w:sz w:val="28"/>
          <w:u w:val="single"/>
          <w:lang w:val="uk-UA"/>
        </w:rPr>
        <w:t>_____</w:t>
      </w:r>
    </w:p>
    <w:bookmarkEnd w:id="0"/>
    <w:p w:rsidR="00D41048" w:rsidRDefault="00D41048">
      <w:pPr>
        <w:pStyle w:val="a9"/>
        <w:spacing w:beforeAutospacing="0" w:afterAutospacing="0"/>
        <w:rPr>
          <w:color w:val="000000"/>
          <w:sz w:val="28"/>
          <w:lang w:val="uk-UA"/>
        </w:rPr>
      </w:pPr>
    </w:p>
    <w:p w:rsidR="00D41048" w:rsidRDefault="005B02E2">
      <w:pPr>
        <w:pStyle w:val="a9"/>
        <w:spacing w:beforeAutospacing="0" w:afterAutospacing="0"/>
        <w:jc w:val="center"/>
        <w:rPr>
          <w:rStyle w:val="a3"/>
          <w:b w:val="0"/>
          <w:color w:val="000000"/>
          <w:sz w:val="28"/>
          <w:lang w:val="uk-UA"/>
        </w:rPr>
      </w:pPr>
      <w:r>
        <w:rPr>
          <w:rStyle w:val="a3"/>
          <w:b w:val="0"/>
          <w:color w:val="000000"/>
          <w:sz w:val="28"/>
          <w:lang w:val="uk-UA"/>
        </w:rPr>
        <w:t xml:space="preserve"> ПРОГРАМА</w:t>
      </w:r>
    </w:p>
    <w:p w:rsidR="00D41048" w:rsidRDefault="005B02E2">
      <w:pPr>
        <w:pStyle w:val="a9"/>
        <w:spacing w:beforeAutospacing="0" w:afterAutospacing="0"/>
        <w:jc w:val="center"/>
        <w:rPr>
          <w:rStyle w:val="a3"/>
          <w:b w:val="0"/>
          <w:color w:val="000000"/>
          <w:sz w:val="28"/>
          <w:lang w:val="uk-UA"/>
        </w:rPr>
      </w:pPr>
      <w:r>
        <w:rPr>
          <w:rStyle w:val="a3"/>
          <w:b w:val="0"/>
          <w:color w:val="000000"/>
          <w:sz w:val="28"/>
          <w:lang w:val="uk-UA"/>
        </w:rPr>
        <w:t>розроблення містобудівної документації</w:t>
      </w:r>
    </w:p>
    <w:p w:rsidR="00D41048" w:rsidRDefault="005B02E2">
      <w:pPr>
        <w:pStyle w:val="a9"/>
        <w:spacing w:beforeAutospacing="0" w:afterAutospacing="0"/>
        <w:jc w:val="center"/>
        <w:rPr>
          <w:rStyle w:val="a3"/>
          <w:b w:val="0"/>
          <w:color w:val="000000"/>
          <w:sz w:val="28"/>
          <w:lang w:val="uk-UA"/>
        </w:rPr>
      </w:pPr>
      <w:r>
        <w:rPr>
          <w:rStyle w:val="a3"/>
          <w:b w:val="0"/>
          <w:color w:val="000000"/>
          <w:sz w:val="28"/>
          <w:lang w:val="uk-UA"/>
        </w:rPr>
        <w:t xml:space="preserve">населених пунктів Станіславської територіальної громади: </w:t>
      </w:r>
    </w:p>
    <w:p w:rsidR="00D41048" w:rsidRDefault="005B02E2">
      <w:pPr>
        <w:pStyle w:val="a9"/>
        <w:spacing w:beforeAutospacing="0" w:afterAutospacing="0"/>
        <w:jc w:val="center"/>
        <w:rPr>
          <w:rStyle w:val="a3"/>
          <w:b w:val="0"/>
          <w:color w:val="000000"/>
          <w:sz w:val="28"/>
          <w:lang w:val="uk-UA"/>
        </w:rPr>
      </w:pPr>
      <w:r>
        <w:rPr>
          <w:rStyle w:val="a3"/>
          <w:b w:val="0"/>
          <w:color w:val="000000"/>
          <w:sz w:val="28"/>
          <w:lang w:val="uk-UA"/>
        </w:rPr>
        <w:t>на 2021 - 2022 роки</w:t>
      </w:r>
    </w:p>
    <w:p w:rsidR="00D41048" w:rsidRDefault="005B02E2">
      <w:pPr>
        <w:pStyle w:val="a9"/>
        <w:spacing w:beforeAutospacing="0" w:afterAutospacing="0"/>
        <w:jc w:val="center"/>
        <w:rPr>
          <w:rStyle w:val="a3"/>
          <w:b w:val="0"/>
          <w:color w:val="000000"/>
          <w:sz w:val="28"/>
          <w:lang w:val="uk-UA"/>
        </w:rPr>
      </w:pPr>
      <w:r>
        <w:rPr>
          <w:rStyle w:val="a3"/>
          <w:b w:val="0"/>
          <w:color w:val="000000"/>
          <w:sz w:val="28"/>
          <w:lang w:val="uk-UA"/>
        </w:rPr>
        <w:t>(проект)</w:t>
      </w:r>
    </w:p>
    <w:p w:rsidR="00D41048" w:rsidRDefault="00D41048">
      <w:pPr>
        <w:pStyle w:val="a9"/>
        <w:spacing w:beforeAutospacing="0" w:afterAutospacing="0"/>
        <w:jc w:val="center"/>
        <w:rPr>
          <w:color w:val="000000"/>
          <w:sz w:val="28"/>
          <w:lang w:val="uk-UA"/>
        </w:rPr>
      </w:pPr>
    </w:p>
    <w:p w:rsidR="00D41048" w:rsidRDefault="005B02E2">
      <w:pPr>
        <w:pStyle w:val="a9"/>
        <w:spacing w:beforeAutospacing="0" w:afterAutospacing="0"/>
        <w:jc w:val="center"/>
        <w:rPr>
          <w:sz w:val="28"/>
          <w:szCs w:val="28"/>
          <w:lang w:val="uk-UA"/>
        </w:rPr>
      </w:pPr>
      <w:r>
        <w:rPr>
          <w:sz w:val="28"/>
          <w:szCs w:val="28"/>
          <w:lang w:val="uk-UA"/>
        </w:rPr>
        <w:t>ЗАГАЛЬНА ХАРАКТЕРИСТИКА</w:t>
      </w:r>
    </w:p>
    <w:tbl>
      <w:tblPr>
        <w:tblW w:w="4950" w:type="pct"/>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664"/>
        <w:gridCol w:w="4189"/>
        <w:gridCol w:w="4895"/>
      </w:tblGrid>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1.</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sz w:val="28"/>
                <w:szCs w:val="28"/>
                <w:lang w:val="uk-UA"/>
              </w:rPr>
            </w:pPr>
            <w:r>
              <w:rPr>
                <w:sz w:val="28"/>
                <w:szCs w:val="28"/>
                <w:lang w:val="uk-UA"/>
              </w:rPr>
              <w:t>Ініціатор розроблення Програми</w:t>
            </w:r>
          </w:p>
          <w:p w:rsidR="00D41048" w:rsidRDefault="00D41048">
            <w:pPr>
              <w:spacing w:line="228" w:lineRule="auto"/>
              <w:jc w:val="both"/>
              <w:rPr>
                <w:b/>
                <w:bCs/>
                <w:sz w:val="28"/>
                <w:szCs w:val="28"/>
                <w:lang w:val="uk-UA"/>
              </w:rPr>
            </w:pP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ind w:left="92"/>
              <w:jc w:val="both"/>
              <w:rPr>
                <w:sz w:val="28"/>
                <w:szCs w:val="28"/>
                <w:lang w:val="uk-UA"/>
              </w:rPr>
            </w:pPr>
            <w:proofErr w:type="spellStart"/>
            <w:r>
              <w:rPr>
                <w:sz w:val="28"/>
                <w:szCs w:val="28"/>
              </w:rPr>
              <w:t>Виконавчий</w:t>
            </w:r>
            <w:proofErr w:type="spellEnd"/>
            <w:r>
              <w:rPr>
                <w:sz w:val="28"/>
                <w:szCs w:val="28"/>
              </w:rPr>
              <w:t xml:space="preserve"> </w:t>
            </w:r>
            <w:proofErr w:type="spellStart"/>
            <w:r>
              <w:rPr>
                <w:sz w:val="28"/>
                <w:szCs w:val="28"/>
              </w:rPr>
              <w:t>комітет</w:t>
            </w:r>
            <w:proofErr w:type="spellEnd"/>
            <w:r>
              <w:rPr>
                <w:sz w:val="28"/>
                <w:szCs w:val="28"/>
                <w:lang w:val="uk-UA"/>
              </w:rPr>
              <w:t xml:space="preserve"> Станіславської</w:t>
            </w:r>
            <w:r>
              <w:rPr>
                <w:sz w:val="28"/>
                <w:szCs w:val="28"/>
              </w:rPr>
              <w:t xml:space="preserve"> </w:t>
            </w:r>
            <w:proofErr w:type="spellStart"/>
            <w:r>
              <w:rPr>
                <w:sz w:val="28"/>
                <w:szCs w:val="28"/>
              </w:rPr>
              <w:t>сільської</w:t>
            </w:r>
            <w:proofErr w:type="spellEnd"/>
            <w:r>
              <w:rPr>
                <w:sz w:val="28"/>
                <w:szCs w:val="28"/>
              </w:rPr>
              <w:t xml:space="preserve"> ради</w:t>
            </w:r>
          </w:p>
          <w:p w:rsidR="00D41048" w:rsidRDefault="00D41048">
            <w:pPr>
              <w:spacing w:line="228" w:lineRule="auto"/>
              <w:rPr>
                <w:bCs/>
                <w:sz w:val="28"/>
                <w:szCs w:val="28"/>
                <w:lang w:val="uk-UA"/>
              </w:rPr>
            </w:pP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2.</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b/>
                <w:bCs/>
                <w:sz w:val="28"/>
                <w:szCs w:val="28"/>
                <w:lang w:val="uk-UA"/>
              </w:rPr>
            </w:pPr>
            <w:r>
              <w:rPr>
                <w:sz w:val="28"/>
                <w:szCs w:val="28"/>
                <w:lang w:val="uk-UA"/>
              </w:rPr>
              <w:t xml:space="preserve">Дата, номер і назва розпорядчого документа органу виконавчої влади про розроблення Програми </w:t>
            </w: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ind w:left="92" w:right="127"/>
              <w:rPr>
                <w:sz w:val="28"/>
                <w:szCs w:val="28"/>
                <w:lang w:val="uk-UA"/>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регулювання</w:t>
            </w:r>
            <w:proofErr w:type="spellEnd"/>
            <w:r>
              <w:rPr>
                <w:sz w:val="28"/>
                <w:szCs w:val="28"/>
              </w:rPr>
              <w:t xml:space="preserve"> </w:t>
            </w:r>
            <w:proofErr w:type="spellStart"/>
            <w:r>
              <w:rPr>
                <w:sz w:val="28"/>
                <w:szCs w:val="28"/>
              </w:rPr>
              <w:t>містобудівної</w:t>
            </w:r>
            <w:proofErr w:type="spellEnd"/>
            <w:r>
              <w:rPr>
                <w:sz w:val="28"/>
                <w:szCs w:val="28"/>
              </w:rPr>
              <w:t xml:space="preserve"> </w:t>
            </w:r>
            <w:proofErr w:type="spellStart"/>
            <w:r>
              <w:rPr>
                <w:sz w:val="28"/>
                <w:szCs w:val="28"/>
              </w:rPr>
              <w:t>діяльності</w:t>
            </w:r>
            <w:proofErr w:type="spellEnd"/>
            <w:r>
              <w:rPr>
                <w:sz w:val="28"/>
                <w:szCs w:val="28"/>
              </w:rPr>
              <w:t>»</w:t>
            </w:r>
            <w:r>
              <w:rPr>
                <w:sz w:val="28"/>
                <w:szCs w:val="28"/>
                <w:lang w:val="uk-UA"/>
              </w:rPr>
              <w:t xml:space="preserve"> </w:t>
            </w:r>
          </w:p>
          <w:p w:rsidR="00D41048" w:rsidRDefault="00D41048">
            <w:pPr>
              <w:spacing w:line="228" w:lineRule="auto"/>
              <w:rPr>
                <w:bCs/>
                <w:sz w:val="28"/>
                <w:szCs w:val="28"/>
                <w:lang w:val="uk-UA"/>
              </w:rPr>
            </w:pP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tabs>
                <w:tab w:val="right" w:pos="34"/>
              </w:tabs>
              <w:spacing w:line="230" w:lineRule="auto"/>
              <w:jc w:val="center"/>
              <w:rPr>
                <w:bCs/>
                <w:sz w:val="28"/>
                <w:szCs w:val="28"/>
                <w:lang w:val="uk-UA"/>
              </w:rPr>
            </w:pPr>
            <w:r>
              <w:rPr>
                <w:bCs/>
                <w:sz w:val="28"/>
                <w:szCs w:val="28"/>
                <w:lang w:val="uk-UA"/>
              </w:rPr>
              <w:t>3.</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b/>
                <w:bCs/>
                <w:sz w:val="28"/>
                <w:szCs w:val="28"/>
                <w:lang w:val="uk-UA"/>
              </w:rPr>
            </w:pPr>
            <w:r>
              <w:rPr>
                <w:sz w:val="28"/>
                <w:szCs w:val="28"/>
                <w:lang w:val="uk-UA"/>
              </w:rPr>
              <w:t>Розробник Програми</w:t>
            </w: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rPr>
                <w:bCs/>
                <w:sz w:val="28"/>
                <w:szCs w:val="28"/>
                <w:lang w:val="uk-UA"/>
              </w:rPr>
            </w:pPr>
            <w:r>
              <w:rPr>
                <w:sz w:val="28"/>
                <w:lang w:val="uk-UA"/>
              </w:rPr>
              <w:t>Відділ архітектури, містобудування, земельних відносин та житлово-комунального господарства Станіславської сільської ради</w:t>
            </w: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4.</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b/>
                <w:bCs/>
                <w:sz w:val="28"/>
                <w:szCs w:val="28"/>
                <w:lang w:val="uk-UA"/>
              </w:rPr>
            </w:pPr>
            <w:proofErr w:type="spellStart"/>
            <w:r>
              <w:rPr>
                <w:sz w:val="28"/>
                <w:szCs w:val="28"/>
                <w:lang w:val="uk-UA"/>
              </w:rPr>
              <w:t>Співрозробники</w:t>
            </w:r>
            <w:proofErr w:type="spellEnd"/>
            <w:r>
              <w:rPr>
                <w:sz w:val="28"/>
                <w:szCs w:val="28"/>
                <w:lang w:val="uk-UA"/>
              </w:rPr>
              <w:t xml:space="preserve"> Програми</w:t>
            </w: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rPr>
                <w:bCs/>
                <w:sz w:val="28"/>
                <w:szCs w:val="28"/>
                <w:lang w:val="uk-UA"/>
              </w:rPr>
            </w:pPr>
            <w:r>
              <w:rPr>
                <w:bCs/>
                <w:sz w:val="28"/>
                <w:szCs w:val="28"/>
                <w:lang w:val="uk-UA"/>
              </w:rPr>
              <w:t>-</w:t>
            </w: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5.</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b/>
                <w:bCs/>
                <w:sz w:val="28"/>
                <w:szCs w:val="28"/>
                <w:lang w:val="uk-UA"/>
              </w:rPr>
            </w:pPr>
            <w:r>
              <w:rPr>
                <w:sz w:val="28"/>
                <w:szCs w:val="28"/>
                <w:lang w:val="uk-UA"/>
              </w:rPr>
              <w:t>Відповідальний виконавець Програми</w:t>
            </w: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rPr>
                <w:bCs/>
                <w:sz w:val="28"/>
                <w:szCs w:val="28"/>
                <w:lang w:val="uk-UA"/>
              </w:rPr>
            </w:pPr>
            <w:r>
              <w:rPr>
                <w:sz w:val="28"/>
                <w:lang w:val="uk-UA"/>
              </w:rPr>
              <w:t>Відділ архітектури, містобудування, земельних відносин та житлово-комунального господарства Станіславської сільської ради</w:t>
            </w: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6.</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b/>
                <w:bCs/>
                <w:sz w:val="28"/>
                <w:szCs w:val="28"/>
                <w:lang w:val="uk-UA"/>
              </w:rPr>
            </w:pPr>
            <w:r>
              <w:rPr>
                <w:sz w:val="28"/>
                <w:szCs w:val="28"/>
                <w:lang w:val="uk-UA"/>
              </w:rPr>
              <w:t>Учасники Програми</w:t>
            </w: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rPr>
                <w:bCs/>
                <w:sz w:val="28"/>
                <w:szCs w:val="28"/>
                <w:lang w:val="uk-UA"/>
              </w:rPr>
            </w:pPr>
            <w:r>
              <w:rPr>
                <w:sz w:val="28"/>
                <w:lang w:val="uk-UA"/>
              </w:rPr>
              <w:t>Станіславська сільська рада</w:t>
            </w: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7.</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b/>
                <w:bCs/>
                <w:sz w:val="28"/>
                <w:szCs w:val="28"/>
                <w:lang w:val="uk-UA"/>
              </w:rPr>
            </w:pPr>
            <w:r>
              <w:rPr>
                <w:sz w:val="28"/>
                <w:szCs w:val="28"/>
                <w:lang w:val="uk-UA"/>
              </w:rPr>
              <w:t>Терміни реалізації Програми</w:t>
            </w: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rPr>
                <w:bCs/>
                <w:sz w:val="28"/>
                <w:szCs w:val="28"/>
                <w:lang w:val="uk-UA"/>
              </w:rPr>
            </w:pPr>
            <w:r>
              <w:rPr>
                <w:bCs/>
                <w:sz w:val="28"/>
                <w:szCs w:val="28"/>
                <w:lang w:val="uk-UA"/>
              </w:rPr>
              <w:t>2021 – 2022  роки</w:t>
            </w: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8.</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b/>
                <w:bCs/>
                <w:sz w:val="28"/>
                <w:szCs w:val="28"/>
                <w:lang w:val="uk-UA"/>
              </w:rPr>
            </w:pPr>
            <w:r>
              <w:rPr>
                <w:sz w:val="28"/>
                <w:szCs w:val="28"/>
                <w:lang w:val="uk-UA"/>
              </w:rPr>
              <w:t>Перелік місцевих бюджетів, які беруть участь у виконанні Програми</w:t>
            </w: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rPr>
                <w:bCs/>
                <w:sz w:val="28"/>
                <w:szCs w:val="28"/>
                <w:lang w:val="uk-UA"/>
              </w:rPr>
            </w:pPr>
            <w:r>
              <w:rPr>
                <w:bCs/>
                <w:sz w:val="28"/>
                <w:szCs w:val="28"/>
                <w:lang w:val="uk-UA"/>
              </w:rPr>
              <w:t>Бюджет Станіславської сільської ради</w:t>
            </w: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9.</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ind w:left="70" w:right="161"/>
              <w:jc w:val="both"/>
              <w:rPr>
                <w:sz w:val="28"/>
                <w:szCs w:val="28"/>
              </w:rPr>
            </w:pPr>
            <w:proofErr w:type="spellStart"/>
            <w:r>
              <w:rPr>
                <w:sz w:val="28"/>
                <w:szCs w:val="28"/>
              </w:rPr>
              <w:t>Загальний</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фінансових</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Pr>
                <w:sz w:val="28"/>
                <w:szCs w:val="28"/>
              </w:rPr>
              <w:t>необхідних</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усього</w:t>
            </w:r>
            <w:proofErr w:type="spellEnd"/>
            <w:r>
              <w:rPr>
                <w:sz w:val="28"/>
                <w:szCs w:val="28"/>
              </w:rPr>
              <w:t>:</w:t>
            </w:r>
          </w:p>
          <w:p w:rsidR="00D41048" w:rsidRDefault="005B02E2">
            <w:pPr>
              <w:ind w:left="70" w:right="161"/>
              <w:jc w:val="both"/>
              <w:rPr>
                <w:sz w:val="28"/>
                <w:szCs w:val="28"/>
                <w:lang w:val="uk-UA"/>
              </w:rPr>
            </w:pPr>
            <w:r>
              <w:rPr>
                <w:sz w:val="28"/>
                <w:szCs w:val="28"/>
              </w:rPr>
              <w:t xml:space="preserve">у тому </w:t>
            </w:r>
            <w:proofErr w:type="spellStart"/>
            <w:r>
              <w:rPr>
                <w:sz w:val="28"/>
                <w:szCs w:val="28"/>
              </w:rPr>
              <w:t>числі</w:t>
            </w:r>
            <w:proofErr w:type="spellEnd"/>
            <w:r>
              <w:rPr>
                <w:sz w:val="28"/>
                <w:szCs w:val="28"/>
              </w:rPr>
              <w:t>:</w:t>
            </w:r>
          </w:p>
          <w:p w:rsidR="00D41048" w:rsidRDefault="00D41048">
            <w:pPr>
              <w:spacing w:line="228" w:lineRule="auto"/>
              <w:jc w:val="both"/>
              <w:rPr>
                <w:b/>
                <w:bCs/>
                <w:sz w:val="28"/>
                <w:szCs w:val="28"/>
                <w:lang w:val="uk-UA"/>
              </w:rPr>
            </w:pP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ind w:left="92"/>
              <w:jc w:val="both"/>
              <w:rPr>
                <w:sz w:val="28"/>
                <w:szCs w:val="28"/>
                <w:lang w:val="uk-UA"/>
              </w:rPr>
            </w:pPr>
            <w:r>
              <w:rPr>
                <w:sz w:val="28"/>
                <w:szCs w:val="28"/>
                <w:lang w:val="uk-UA"/>
              </w:rPr>
              <w:t xml:space="preserve">705,00 тис. </w:t>
            </w:r>
            <w:r>
              <w:rPr>
                <w:sz w:val="28"/>
                <w:szCs w:val="28"/>
              </w:rPr>
              <w:t>грн.</w:t>
            </w:r>
          </w:p>
          <w:p w:rsidR="00D41048" w:rsidRDefault="00D41048">
            <w:pPr>
              <w:spacing w:line="228" w:lineRule="auto"/>
              <w:rPr>
                <w:bCs/>
                <w:sz w:val="28"/>
                <w:szCs w:val="28"/>
                <w:lang w:val="uk-UA"/>
              </w:rPr>
            </w:pP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D41048">
            <w:pPr>
              <w:spacing w:line="230" w:lineRule="auto"/>
              <w:jc w:val="center"/>
              <w:rPr>
                <w:bCs/>
                <w:sz w:val="28"/>
                <w:szCs w:val="28"/>
                <w:lang w:val="uk-UA"/>
              </w:rPr>
            </w:pP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ind w:left="70" w:right="161"/>
              <w:jc w:val="both"/>
              <w:rPr>
                <w:sz w:val="28"/>
                <w:szCs w:val="28"/>
                <w:lang w:val="uk-UA"/>
              </w:rPr>
            </w:pPr>
            <w:proofErr w:type="spellStart"/>
            <w:r>
              <w:rPr>
                <w:sz w:val="28"/>
                <w:szCs w:val="28"/>
              </w:rPr>
              <w:t>коштів</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rsidR="00D41048" w:rsidRDefault="00D41048">
            <w:pPr>
              <w:spacing w:line="228" w:lineRule="auto"/>
              <w:jc w:val="both"/>
              <w:rPr>
                <w:b/>
                <w:bCs/>
                <w:sz w:val="28"/>
                <w:szCs w:val="28"/>
                <w:lang w:val="uk-UA"/>
              </w:rPr>
            </w:pP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ind w:left="92"/>
              <w:jc w:val="both"/>
              <w:rPr>
                <w:sz w:val="28"/>
                <w:szCs w:val="28"/>
                <w:lang w:val="uk-UA"/>
              </w:rPr>
            </w:pPr>
            <w:r>
              <w:rPr>
                <w:sz w:val="28"/>
                <w:szCs w:val="28"/>
                <w:lang w:val="uk-UA"/>
              </w:rPr>
              <w:t xml:space="preserve">705,00 тис. </w:t>
            </w:r>
            <w:r>
              <w:rPr>
                <w:sz w:val="28"/>
                <w:szCs w:val="28"/>
              </w:rPr>
              <w:t>грн.</w:t>
            </w:r>
          </w:p>
          <w:p w:rsidR="00D41048" w:rsidRDefault="00D41048">
            <w:pPr>
              <w:spacing w:line="228" w:lineRule="auto"/>
              <w:rPr>
                <w:bCs/>
                <w:sz w:val="28"/>
                <w:szCs w:val="28"/>
                <w:lang w:val="uk-UA"/>
              </w:rPr>
            </w:pPr>
          </w:p>
        </w:tc>
      </w:tr>
      <w:tr w:rsidR="00D41048">
        <w:tc>
          <w:tcPr>
            <w:tcW w:w="6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30" w:lineRule="auto"/>
              <w:jc w:val="center"/>
              <w:rPr>
                <w:bCs/>
                <w:sz w:val="28"/>
                <w:szCs w:val="28"/>
                <w:lang w:val="uk-UA"/>
              </w:rPr>
            </w:pPr>
            <w:r>
              <w:rPr>
                <w:bCs/>
                <w:sz w:val="28"/>
                <w:szCs w:val="28"/>
                <w:lang w:val="uk-UA"/>
              </w:rPr>
              <w:t>10.</w:t>
            </w:r>
          </w:p>
        </w:tc>
        <w:tc>
          <w:tcPr>
            <w:tcW w:w="410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jc w:val="both"/>
              <w:rPr>
                <w:b/>
                <w:bCs/>
                <w:sz w:val="28"/>
                <w:szCs w:val="28"/>
                <w:lang w:val="uk-UA"/>
              </w:rPr>
            </w:pPr>
            <w:r>
              <w:rPr>
                <w:sz w:val="28"/>
                <w:szCs w:val="28"/>
                <w:lang w:val="uk-UA"/>
              </w:rPr>
              <w:t>Основні джерела фінансування Програми</w:t>
            </w:r>
          </w:p>
        </w:tc>
        <w:tc>
          <w:tcPr>
            <w:tcW w:w="47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D41048" w:rsidRDefault="005B02E2">
            <w:pPr>
              <w:spacing w:line="228" w:lineRule="auto"/>
              <w:rPr>
                <w:bCs/>
                <w:sz w:val="28"/>
                <w:szCs w:val="28"/>
                <w:lang w:val="uk-UA"/>
              </w:rPr>
            </w:pPr>
            <w:r>
              <w:rPr>
                <w:bCs/>
                <w:sz w:val="28"/>
                <w:szCs w:val="28"/>
                <w:lang w:val="uk-UA"/>
              </w:rPr>
              <w:t>Бюджет Станіславської сільської ради</w:t>
            </w:r>
          </w:p>
        </w:tc>
      </w:tr>
    </w:tbl>
    <w:p w:rsidR="00D41048" w:rsidRDefault="00D41048">
      <w:pPr>
        <w:pStyle w:val="a9"/>
        <w:jc w:val="center"/>
        <w:rPr>
          <w:b/>
          <w:color w:val="000000"/>
          <w:sz w:val="28"/>
          <w:lang w:val="uk-UA"/>
        </w:rPr>
      </w:pPr>
    </w:p>
    <w:p w:rsidR="00D41048" w:rsidRDefault="00D41048">
      <w:pPr>
        <w:pStyle w:val="a9"/>
        <w:jc w:val="center"/>
        <w:rPr>
          <w:b/>
          <w:color w:val="000000"/>
          <w:sz w:val="28"/>
          <w:lang w:val="uk-UA"/>
        </w:rPr>
      </w:pPr>
    </w:p>
    <w:p w:rsidR="00D41048" w:rsidRDefault="005B02E2">
      <w:pPr>
        <w:pStyle w:val="a9"/>
        <w:jc w:val="center"/>
        <w:rPr>
          <w:b/>
          <w:color w:val="000000"/>
          <w:sz w:val="28"/>
          <w:lang w:val="uk-UA"/>
        </w:rPr>
      </w:pPr>
      <w:r>
        <w:rPr>
          <w:b/>
          <w:color w:val="000000"/>
          <w:sz w:val="28"/>
          <w:lang w:val="uk-UA"/>
        </w:rPr>
        <w:lastRenderedPageBreak/>
        <w:t>I. Проблема, на розв’язання якої спрямована Програма</w:t>
      </w:r>
    </w:p>
    <w:p w:rsidR="00D41048" w:rsidRDefault="005B02E2">
      <w:pPr>
        <w:pStyle w:val="a9"/>
        <w:spacing w:beforeAutospacing="0" w:afterAutospacing="0"/>
        <w:ind w:firstLine="708"/>
        <w:jc w:val="both"/>
        <w:rPr>
          <w:bCs/>
          <w:color w:val="000000"/>
          <w:sz w:val="28"/>
          <w:lang w:val="uk-UA"/>
        </w:rPr>
      </w:pPr>
      <w:r>
        <w:rPr>
          <w:color w:val="000000"/>
          <w:sz w:val="28"/>
          <w:lang w:val="uk-UA"/>
        </w:rPr>
        <w:t xml:space="preserve">Програма </w:t>
      </w:r>
      <w:r>
        <w:rPr>
          <w:rStyle w:val="a3"/>
          <w:b w:val="0"/>
          <w:color w:val="000000"/>
          <w:sz w:val="28"/>
          <w:lang w:val="uk-UA"/>
        </w:rPr>
        <w:t xml:space="preserve">розроблення містобудівної документації населених пунктів Станіславської сільської ради: </w:t>
      </w:r>
      <w:proofErr w:type="spellStart"/>
      <w:r>
        <w:rPr>
          <w:rStyle w:val="a3"/>
          <w:b w:val="0"/>
          <w:color w:val="000000"/>
          <w:sz w:val="28"/>
          <w:lang w:val="uk-UA"/>
        </w:rPr>
        <w:t>с.Станіслав</w:t>
      </w:r>
      <w:proofErr w:type="spellEnd"/>
      <w:r>
        <w:rPr>
          <w:rStyle w:val="a3"/>
          <w:b w:val="0"/>
          <w:color w:val="000000"/>
          <w:sz w:val="28"/>
          <w:lang w:val="uk-UA"/>
        </w:rPr>
        <w:t xml:space="preserve">. </w:t>
      </w:r>
      <w:proofErr w:type="spellStart"/>
      <w:r>
        <w:rPr>
          <w:rStyle w:val="a3"/>
          <w:b w:val="0"/>
          <w:color w:val="000000"/>
          <w:sz w:val="28"/>
          <w:lang w:val="uk-UA"/>
        </w:rPr>
        <w:t>с.Широка</w:t>
      </w:r>
      <w:proofErr w:type="spellEnd"/>
      <w:r>
        <w:rPr>
          <w:rStyle w:val="a3"/>
          <w:b w:val="0"/>
          <w:color w:val="000000"/>
          <w:sz w:val="28"/>
          <w:lang w:val="uk-UA"/>
        </w:rPr>
        <w:t xml:space="preserve"> Балка, </w:t>
      </w:r>
      <w:proofErr w:type="spellStart"/>
      <w:r>
        <w:rPr>
          <w:rStyle w:val="a3"/>
          <w:b w:val="0"/>
          <w:color w:val="000000"/>
          <w:sz w:val="28"/>
          <w:lang w:val="uk-UA"/>
        </w:rPr>
        <w:t>с.Софіївка</w:t>
      </w:r>
      <w:proofErr w:type="spellEnd"/>
      <w:r>
        <w:rPr>
          <w:rStyle w:val="a3"/>
          <w:b w:val="0"/>
          <w:color w:val="000000"/>
          <w:sz w:val="28"/>
          <w:lang w:val="uk-UA"/>
        </w:rPr>
        <w:t xml:space="preserve"> на 2021 - 2022 роки </w:t>
      </w:r>
      <w:r>
        <w:rPr>
          <w:color w:val="000000"/>
          <w:sz w:val="28"/>
          <w:lang w:val="uk-UA"/>
        </w:rPr>
        <w:t>(далі – Програма) розроблена відповідно до Законів України «Про основи містобудування», «Про регулювання містобудівної діяльності», «Про Генеральну схему планування території України», «Про місцеве самоврядування в Україні».</w:t>
      </w:r>
    </w:p>
    <w:p w:rsidR="00D41048" w:rsidRDefault="005B02E2">
      <w:pPr>
        <w:jc w:val="both"/>
        <w:rPr>
          <w:sz w:val="28"/>
          <w:lang w:val="uk-UA"/>
        </w:rPr>
      </w:pPr>
      <w:r>
        <w:rPr>
          <w:sz w:val="28"/>
          <w:lang w:val="uk-UA"/>
        </w:rPr>
        <w:tab/>
      </w:r>
      <w:r>
        <w:rPr>
          <w:rFonts w:eastAsia="MS Mincho"/>
          <w:sz w:val="28"/>
          <w:szCs w:val="28"/>
          <w:lang w:val="uk-UA"/>
        </w:rPr>
        <w:t xml:space="preserve">При здійсненні аналізу стану містобудівної документації на населені пункти територіальної громади  виявлено, що наявні генеральні плани </w:t>
      </w:r>
      <w:proofErr w:type="spellStart"/>
      <w:r>
        <w:rPr>
          <w:sz w:val="28"/>
          <w:szCs w:val="28"/>
          <w:lang w:val="uk-UA"/>
        </w:rPr>
        <w:t>с.Станіслав</w:t>
      </w:r>
      <w:proofErr w:type="spellEnd"/>
      <w:r>
        <w:rPr>
          <w:sz w:val="28"/>
          <w:szCs w:val="28"/>
          <w:lang w:val="uk-UA"/>
        </w:rPr>
        <w:t xml:space="preserve"> ( 1981 рік розроблення), </w:t>
      </w:r>
      <w:proofErr w:type="spellStart"/>
      <w:r>
        <w:rPr>
          <w:sz w:val="28"/>
          <w:szCs w:val="28"/>
          <w:lang w:val="uk-UA"/>
        </w:rPr>
        <w:t>с.Широка</w:t>
      </w:r>
      <w:proofErr w:type="spellEnd"/>
      <w:r>
        <w:rPr>
          <w:sz w:val="28"/>
          <w:szCs w:val="28"/>
          <w:lang w:val="uk-UA"/>
        </w:rPr>
        <w:t xml:space="preserve"> Балка (1987 рік розроблення), </w:t>
      </w:r>
      <w:proofErr w:type="spellStart"/>
      <w:r>
        <w:rPr>
          <w:sz w:val="28"/>
          <w:szCs w:val="28"/>
          <w:lang w:val="uk-UA"/>
        </w:rPr>
        <w:t>с.Софіївка</w:t>
      </w:r>
      <w:proofErr w:type="spellEnd"/>
      <w:r>
        <w:rPr>
          <w:sz w:val="28"/>
          <w:szCs w:val="28"/>
          <w:lang w:val="uk-UA"/>
        </w:rPr>
        <w:t xml:space="preserve"> (1969 рік розроблення) </w:t>
      </w:r>
      <w:r>
        <w:rPr>
          <w:rFonts w:eastAsia="MS Mincho"/>
          <w:sz w:val="28"/>
          <w:szCs w:val="28"/>
          <w:lang w:val="uk-UA"/>
        </w:rPr>
        <w:t xml:space="preserve"> на сьогодні втратили свою актуальність</w:t>
      </w:r>
      <w:r>
        <w:rPr>
          <w:sz w:val="28"/>
          <w:szCs w:val="28"/>
          <w:lang w:val="uk-UA"/>
        </w:rPr>
        <w:t>, розроблені за застарілими методиками та потребують оновлення.</w:t>
      </w:r>
      <w:r>
        <w:rPr>
          <w:sz w:val="28"/>
          <w:lang w:val="uk-UA"/>
        </w:rPr>
        <w:t xml:space="preserve"> Відсутність оновлених генеральних планів  гальмує економічний та інвестиційний розвиток  населених пунктів та в цілому території Станіславської сільської ради.</w:t>
      </w:r>
    </w:p>
    <w:p w:rsidR="00D41048" w:rsidRDefault="005B02E2">
      <w:pPr>
        <w:ind w:firstLine="708"/>
        <w:jc w:val="both"/>
        <w:rPr>
          <w:sz w:val="28"/>
          <w:szCs w:val="28"/>
          <w:lang w:val="uk-UA"/>
        </w:rPr>
      </w:pPr>
      <w:r>
        <w:rPr>
          <w:sz w:val="28"/>
          <w:szCs w:val="28"/>
          <w:lang w:val="uk-UA"/>
        </w:rPr>
        <w:t xml:space="preserve">Оновлені генеральні плани населених пунктів Станіславської сільської ради: </w:t>
      </w:r>
      <w:proofErr w:type="spellStart"/>
      <w:r>
        <w:rPr>
          <w:sz w:val="28"/>
          <w:szCs w:val="28"/>
          <w:lang w:val="uk-UA"/>
        </w:rPr>
        <w:t>с.Станіслав</w:t>
      </w:r>
      <w:proofErr w:type="spellEnd"/>
      <w:r>
        <w:rPr>
          <w:sz w:val="28"/>
          <w:szCs w:val="28"/>
          <w:lang w:val="uk-UA"/>
        </w:rPr>
        <w:t xml:space="preserve">, </w:t>
      </w:r>
      <w:proofErr w:type="spellStart"/>
      <w:r>
        <w:rPr>
          <w:sz w:val="28"/>
          <w:szCs w:val="28"/>
          <w:lang w:val="uk-UA"/>
        </w:rPr>
        <w:t>с.Широка</w:t>
      </w:r>
      <w:proofErr w:type="spellEnd"/>
      <w:r>
        <w:rPr>
          <w:sz w:val="28"/>
          <w:szCs w:val="28"/>
          <w:lang w:val="uk-UA"/>
        </w:rPr>
        <w:t xml:space="preserve"> Балка. </w:t>
      </w:r>
      <w:proofErr w:type="spellStart"/>
      <w:r>
        <w:rPr>
          <w:sz w:val="28"/>
          <w:szCs w:val="28"/>
          <w:lang w:val="uk-UA"/>
        </w:rPr>
        <w:t>с.Софіївка</w:t>
      </w:r>
      <w:proofErr w:type="spellEnd"/>
      <w:r>
        <w:rPr>
          <w:sz w:val="28"/>
          <w:szCs w:val="28"/>
          <w:lang w:val="uk-UA"/>
        </w:rPr>
        <w:t xml:space="preserve"> визначать потреби в територіях для забудови та іншого використання, потреби у зміні меж населеного пункту,  меж функціональних зон, пріоритетні та допустимі види використання та забудови територій, сприятиме залученню інвестицій.</w:t>
      </w:r>
    </w:p>
    <w:p w:rsidR="00D41048" w:rsidRDefault="00D41048">
      <w:pPr>
        <w:ind w:firstLine="708"/>
        <w:jc w:val="both"/>
        <w:rPr>
          <w:sz w:val="28"/>
          <w:lang w:val="uk-UA"/>
        </w:rPr>
      </w:pPr>
    </w:p>
    <w:p w:rsidR="00D41048" w:rsidRDefault="005B02E2">
      <w:pPr>
        <w:pStyle w:val="a9"/>
        <w:spacing w:beforeAutospacing="0" w:afterAutospacing="0"/>
        <w:jc w:val="center"/>
        <w:rPr>
          <w:b/>
          <w:color w:val="000000"/>
          <w:sz w:val="28"/>
          <w:szCs w:val="28"/>
          <w:lang w:val="uk-UA"/>
        </w:rPr>
      </w:pPr>
      <w:r>
        <w:rPr>
          <w:b/>
          <w:color w:val="000000"/>
          <w:sz w:val="28"/>
          <w:szCs w:val="28"/>
          <w:lang w:val="uk-UA"/>
        </w:rPr>
        <w:t>II. Мета Програми</w:t>
      </w:r>
    </w:p>
    <w:p w:rsidR="00D41048" w:rsidRDefault="005B02E2">
      <w:pPr>
        <w:ind w:firstLine="708"/>
        <w:jc w:val="both"/>
        <w:rPr>
          <w:sz w:val="28"/>
          <w:szCs w:val="28"/>
          <w:lang w:val="uk-UA"/>
        </w:rPr>
      </w:pPr>
      <w:r>
        <w:rPr>
          <w:sz w:val="28"/>
          <w:szCs w:val="28"/>
          <w:lang w:val="uk-UA"/>
        </w:rPr>
        <w:t xml:space="preserve">Метою Програми є організаційне, матеріальне та фінансове забезпечення розроблення генеральних планів с. Станіслав, </w:t>
      </w:r>
      <w:proofErr w:type="spellStart"/>
      <w:r>
        <w:rPr>
          <w:sz w:val="28"/>
          <w:szCs w:val="28"/>
          <w:lang w:val="uk-UA"/>
        </w:rPr>
        <w:t>с.Широка</w:t>
      </w:r>
      <w:proofErr w:type="spellEnd"/>
      <w:r>
        <w:rPr>
          <w:sz w:val="28"/>
          <w:szCs w:val="28"/>
          <w:lang w:val="uk-UA"/>
        </w:rPr>
        <w:t xml:space="preserve"> Балка, </w:t>
      </w:r>
      <w:proofErr w:type="spellStart"/>
      <w:r>
        <w:rPr>
          <w:sz w:val="28"/>
          <w:szCs w:val="28"/>
          <w:lang w:val="uk-UA"/>
        </w:rPr>
        <w:t>с.Софіївка</w:t>
      </w:r>
      <w:proofErr w:type="spellEnd"/>
      <w:r>
        <w:rPr>
          <w:sz w:val="28"/>
          <w:szCs w:val="28"/>
          <w:lang w:val="uk-UA"/>
        </w:rPr>
        <w:t xml:space="preserve"> для системної реалізації державної політики у сфері містобудування, обґрунтування основних довгострокових та поточних пріоритетів  розвитку Станіславської сільської ради, динамічного збалансованого соціально-економічного розвитку територій, гармонійного узгодження інтересів та ефективної взаємодії влади, бізнесу і громадськості, залучення інвестицій.</w:t>
      </w:r>
    </w:p>
    <w:p w:rsidR="00D41048" w:rsidRDefault="00D41048">
      <w:pPr>
        <w:pStyle w:val="a9"/>
        <w:spacing w:beforeAutospacing="0" w:afterAutospacing="0"/>
        <w:jc w:val="center"/>
        <w:rPr>
          <w:b/>
          <w:color w:val="000000"/>
          <w:sz w:val="28"/>
          <w:szCs w:val="28"/>
          <w:lang w:val="uk-UA"/>
        </w:rPr>
      </w:pPr>
    </w:p>
    <w:p w:rsidR="00D41048" w:rsidRDefault="005B02E2">
      <w:pPr>
        <w:pStyle w:val="a9"/>
        <w:spacing w:beforeAutospacing="0" w:afterAutospacing="0"/>
        <w:jc w:val="center"/>
        <w:rPr>
          <w:b/>
          <w:color w:val="000000"/>
          <w:sz w:val="28"/>
          <w:szCs w:val="28"/>
          <w:lang w:val="uk-UA"/>
        </w:rPr>
      </w:pPr>
      <w:r>
        <w:rPr>
          <w:b/>
          <w:color w:val="000000"/>
          <w:sz w:val="28"/>
          <w:szCs w:val="28"/>
          <w:lang w:val="uk-UA"/>
        </w:rPr>
        <w:t>III. Шляхи і способи розв’язання проблем</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xml:space="preserve">Реалізація Програми буде здійснюватися шляхом розроблення </w:t>
      </w:r>
      <w:r>
        <w:rPr>
          <w:sz w:val="28"/>
          <w:szCs w:val="28"/>
          <w:lang w:val="uk-UA"/>
        </w:rPr>
        <w:t xml:space="preserve">генеральних планів с. Станіслав, </w:t>
      </w:r>
      <w:proofErr w:type="spellStart"/>
      <w:r>
        <w:rPr>
          <w:sz w:val="28"/>
          <w:szCs w:val="28"/>
          <w:lang w:val="uk-UA"/>
        </w:rPr>
        <w:t>с.Широка</w:t>
      </w:r>
      <w:proofErr w:type="spellEnd"/>
      <w:r>
        <w:rPr>
          <w:sz w:val="28"/>
          <w:szCs w:val="28"/>
          <w:lang w:val="uk-UA"/>
        </w:rPr>
        <w:t xml:space="preserve"> Балка, </w:t>
      </w:r>
      <w:proofErr w:type="spellStart"/>
      <w:r>
        <w:rPr>
          <w:sz w:val="28"/>
          <w:szCs w:val="28"/>
          <w:lang w:val="uk-UA"/>
        </w:rPr>
        <w:t>с.Софіївка</w:t>
      </w:r>
      <w:proofErr w:type="spellEnd"/>
      <w:r>
        <w:rPr>
          <w:sz w:val="28"/>
          <w:szCs w:val="28"/>
          <w:lang w:val="uk-UA"/>
        </w:rPr>
        <w:t xml:space="preserve"> </w:t>
      </w:r>
      <w:r>
        <w:rPr>
          <w:color w:val="000000"/>
          <w:sz w:val="28"/>
          <w:szCs w:val="28"/>
          <w:lang w:val="uk-UA"/>
        </w:rPr>
        <w:t xml:space="preserve">з залученням коштів бюджету Станіславської сільської ради </w:t>
      </w:r>
    </w:p>
    <w:p w:rsidR="00D41048" w:rsidRDefault="00D41048">
      <w:pPr>
        <w:pStyle w:val="a9"/>
        <w:spacing w:beforeAutospacing="0" w:afterAutospacing="0"/>
        <w:ind w:left="2124" w:firstLine="709"/>
        <w:jc w:val="both"/>
        <w:rPr>
          <w:b/>
          <w:color w:val="000000"/>
          <w:sz w:val="28"/>
          <w:szCs w:val="28"/>
          <w:lang w:val="uk-UA"/>
        </w:rPr>
      </w:pPr>
    </w:p>
    <w:p w:rsidR="00D41048" w:rsidRDefault="005B02E2">
      <w:pPr>
        <w:pStyle w:val="a9"/>
        <w:spacing w:beforeAutospacing="0" w:afterAutospacing="0"/>
        <w:ind w:left="2124" w:firstLine="709"/>
        <w:jc w:val="both"/>
        <w:rPr>
          <w:b/>
          <w:color w:val="000000"/>
          <w:sz w:val="28"/>
          <w:szCs w:val="28"/>
          <w:lang w:val="uk-UA"/>
        </w:rPr>
      </w:pPr>
      <w:r>
        <w:rPr>
          <w:b/>
          <w:color w:val="000000"/>
          <w:sz w:val="28"/>
          <w:szCs w:val="28"/>
          <w:lang w:val="uk-UA"/>
        </w:rPr>
        <w:t>IV. Завдання і заходи Програми</w:t>
      </w:r>
    </w:p>
    <w:p w:rsidR="00D41048" w:rsidRDefault="005B02E2">
      <w:pPr>
        <w:pStyle w:val="a9"/>
        <w:spacing w:beforeAutospacing="0" w:afterAutospacing="0"/>
        <w:ind w:firstLine="709"/>
        <w:jc w:val="both"/>
        <w:rPr>
          <w:rStyle w:val="apple-converted-space"/>
          <w:color w:val="000000"/>
          <w:sz w:val="28"/>
          <w:szCs w:val="28"/>
          <w:lang w:val="uk-UA"/>
        </w:rPr>
      </w:pPr>
      <w:r>
        <w:rPr>
          <w:rStyle w:val="apple-converted-space"/>
          <w:color w:val="000000"/>
          <w:sz w:val="28"/>
          <w:szCs w:val="28"/>
          <w:lang w:val="uk-UA"/>
        </w:rPr>
        <w:t xml:space="preserve">Основними завданнями Програми є: </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регулювання соціально-економічного розвитку і дієвого інструменту реалізації довгострокової політики розбудови територій та населених пунктів;</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обґрунтування забезпечення екологічної рівноваги, громадської стабільності, її конкурентоспроможності у системі розподілу праці та соціально-культурного розвитку;</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xml:space="preserve">- визначення змісту стратегічної й оперативної діяльності Станіславської сільської ради  щодо раціонального використання території громади та населених пунктів зокрема; </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комплексна оцінка екологічних, економічних, соціальних, інженерно-технічних та інших передумов і обмежень використання території;</w:t>
      </w:r>
      <w:r>
        <w:rPr>
          <w:color w:val="000000"/>
          <w:sz w:val="28"/>
          <w:szCs w:val="28"/>
          <w:lang w:val="uk-UA"/>
        </w:rPr>
        <w:br/>
      </w:r>
      <w:r>
        <w:rPr>
          <w:color w:val="000000"/>
          <w:sz w:val="28"/>
          <w:szCs w:val="28"/>
          <w:lang w:val="uk-UA"/>
        </w:rPr>
        <w:lastRenderedPageBreak/>
        <w:t xml:space="preserve">          - визначення та обґрунтування шляхів вирішення проблем використання території громади, спільних проектів розбудови систем населених пунктів,      інженерно-транспортної та соціальної інфраструктури;</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зонування територій населених пунктів за переважними видами її використання (житлова забудова, сільське господарство, промисловість, природоохоронні, курортно-рекреаційні, історико-культурні території тощо);</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xml:space="preserve">- </w:t>
      </w:r>
      <w:proofErr w:type="spellStart"/>
      <w:r>
        <w:rPr>
          <w:color w:val="000000"/>
          <w:sz w:val="28"/>
          <w:szCs w:val="28"/>
          <w:lang w:val="uk-UA"/>
        </w:rPr>
        <w:t>взаєморозміщення</w:t>
      </w:r>
      <w:proofErr w:type="spellEnd"/>
      <w:r>
        <w:rPr>
          <w:color w:val="000000"/>
          <w:sz w:val="28"/>
          <w:szCs w:val="28"/>
          <w:lang w:val="uk-UA"/>
        </w:rPr>
        <w:t xml:space="preserve"> виробництва, розселення, природоохоронних, оздоровчих, рекреаційних, історико-культурних об'єктів, встановлення передбачених законодавством обмежень на їх планування, забудову та інше використання;</w:t>
      </w:r>
      <w:r>
        <w:rPr>
          <w:rStyle w:val="apple-converted-space"/>
          <w:color w:val="000000"/>
          <w:sz w:val="28"/>
          <w:szCs w:val="28"/>
          <w:lang w:val="uk-UA"/>
        </w:rPr>
        <w:t> </w:t>
      </w:r>
    </w:p>
    <w:p w:rsidR="00D41048" w:rsidRDefault="005B02E2">
      <w:pPr>
        <w:pStyle w:val="a9"/>
        <w:numPr>
          <w:ilvl w:val="0"/>
          <w:numId w:val="1"/>
        </w:numPr>
        <w:spacing w:beforeAutospacing="0" w:afterAutospacing="0"/>
        <w:jc w:val="both"/>
        <w:rPr>
          <w:color w:val="000000"/>
          <w:sz w:val="28"/>
          <w:szCs w:val="28"/>
          <w:lang w:val="uk-UA"/>
        </w:rPr>
      </w:pPr>
      <w:r>
        <w:rPr>
          <w:color w:val="000000"/>
          <w:sz w:val="28"/>
          <w:szCs w:val="28"/>
          <w:lang w:val="uk-UA"/>
        </w:rPr>
        <w:t>обґрунтування та встановлення режиму перспективного використання</w:t>
      </w:r>
    </w:p>
    <w:p w:rsidR="00D41048" w:rsidRDefault="005B02E2">
      <w:pPr>
        <w:pStyle w:val="a9"/>
        <w:spacing w:beforeAutospacing="0" w:afterAutospacing="0"/>
        <w:jc w:val="both"/>
        <w:rPr>
          <w:color w:val="000000"/>
          <w:sz w:val="28"/>
          <w:szCs w:val="28"/>
          <w:lang w:val="uk-UA"/>
        </w:rPr>
      </w:pPr>
      <w:r>
        <w:rPr>
          <w:color w:val="000000"/>
          <w:sz w:val="28"/>
          <w:szCs w:val="28"/>
          <w:lang w:val="uk-UA"/>
        </w:rPr>
        <w:t>території по кожній зоні;</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обґрунтування напрямків вдосконалення системи розселення та сталого розвитку населених пунктів;</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xml:space="preserve">- обґрунтування розміщення підприємств, які мають значний вплив на довкілля, на територіальну організацію економіки та розміщення інших об'єктів; </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визначення територій, що мають бути зарезервовані для задоволення майбутніх  потреб та визначення умов їх тимчасового використання;</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організація схеми розвитку інженерно-транспортної інфраструктури;</w:t>
      </w:r>
      <w:r>
        <w:rPr>
          <w:color w:val="000000"/>
          <w:sz w:val="28"/>
          <w:szCs w:val="28"/>
          <w:lang w:val="uk-UA"/>
        </w:rPr>
        <w:br/>
        <w:t>врахування  державних,  громадських  і приватних інтересів під час планування, забудови та іншого використання територій;</w:t>
      </w:r>
    </w:p>
    <w:p w:rsidR="00D41048" w:rsidRDefault="005B0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eastAsia="uk-UA"/>
        </w:rPr>
      </w:pPr>
      <w:r>
        <w:rPr>
          <w:sz w:val="28"/>
          <w:szCs w:val="28"/>
          <w:lang w:val="uk-UA" w:eastAsia="uk-UA"/>
        </w:rPr>
        <w:t xml:space="preserve">          - підготовка вихідних   даних   для   розробки   землевпорядної документації;</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визначення та корегування меж населених пунктів;</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охорона довкілля та раціональне використання природних ресурсів;</w:t>
      </w:r>
    </w:p>
    <w:p w:rsidR="00D41048" w:rsidRDefault="005B02E2">
      <w:pPr>
        <w:pStyle w:val="a9"/>
        <w:spacing w:beforeAutospacing="0" w:afterAutospacing="0"/>
        <w:ind w:firstLine="708"/>
        <w:jc w:val="both"/>
        <w:rPr>
          <w:color w:val="000000"/>
          <w:sz w:val="28"/>
          <w:szCs w:val="28"/>
          <w:lang w:val="uk-UA"/>
        </w:rPr>
      </w:pPr>
      <w:r>
        <w:rPr>
          <w:color w:val="000000"/>
          <w:sz w:val="28"/>
          <w:szCs w:val="28"/>
          <w:lang w:val="uk-UA"/>
        </w:rPr>
        <w:t>- регулювання забудови населених пунктів та інших територій;</w:t>
      </w:r>
    </w:p>
    <w:p w:rsidR="00D41048" w:rsidRDefault="005B02E2">
      <w:pPr>
        <w:pStyle w:val="a9"/>
        <w:spacing w:beforeAutospacing="0" w:afterAutospacing="0"/>
        <w:jc w:val="both"/>
        <w:rPr>
          <w:color w:val="000000"/>
          <w:sz w:val="28"/>
          <w:szCs w:val="28"/>
          <w:lang w:val="uk-UA"/>
        </w:rPr>
      </w:pPr>
      <w:r>
        <w:rPr>
          <w:color w:val="000000"/>
          <w:sz w:val="28"/>
          <w:szCs w:val="28"/>
          <w:lang w:val="uk-UA"/>
        </w:rPr>
        <w:t xml:space="preserve">          - аналіз законодавчих вимог щодо планування території.</w:t>
      </w:r>
    </w:p>
    <w:p w:rsidR="00D41048" w:rsidRDefault="00D41048">
      <w:pPr>
        <w:pStyle w:val="a9"/>
        <w:spacing w:beforeAutospacing="0" w:afterAutospacing="0"/>
        <w:ind w:left="2832"/>
        <w:jc w:val="both"/>
        <w:rPr>
          <w:b/>
          <w:color w:val="000000"/>
          <w:sz w:val="28"/>
          <w:lang w:val="uk-UA"/>
        </w:rPr>
      </w:pPr>
    </w:p>
    <w:p w:rsidR="00D41048" w:rsidRDefault="005B02E2">
      <w:pPr>
        <w:pStyle w:val="a9"/>
        <w:spacing w:beforeAutospacing="0" w:afterAutospacing="0"/>
        <w:ind w:left="2832"/>
        <w:jc w:val="both"/>
        <w:rPr>
          <w:b/>
          <w:color w:val="000000"/>
          <w:sz w:val="28"/>
          <w:lang w:val="uk-UA"/>
        </w:rPr>
      </w:pPr>
      <w:r>
        <w:rPr>
          <w:b/>
          <w:color w:val="000000"/>
          <w:sz w:val="28"/>
          <w:lang w:val="uk-UA"/>
        </w:rPr>
        <w:t>V. Очікувані результати</w:t>
      </w:r>
    </w:p>
    <w:p w:rsidR="00D41048" w:rsidRDefault="005B02E2">
      <w:pPr>
        <w:pStyle w:val="a9"/>
        <w:spacing w:beforeAutospacing="0" w:afterAutospacing="0"/>
        <w:jc w:val="both"/>
        <w:rPr>
          <w:color w:val="000000"/>
          <w:sz w:val="28"/>
          <w:lang w:val="uk-UA"/>
        </w:rPr>
      </w:pPr>
      <w:r>
        <w:rPr>
          <w:color w:val="000000"/>
          <w:sz w:val="28"/>
          <w:lang w:val="uk-UA"/>
        </w:rPr>
        <w:t xml:space="preserve">        За результатами виконання Програми будуть визначені принципові рішення щодо планування, забудови та іншого використання території населених пунктів Станіславської сільської ради та її найбільш інвестиційно привабливих територій з метою створення повноцінного життєвого середовища, забезпечення додержання державних соціальних стандартів та надання державних соціальних гарантій шляхом розвитку виробничої, соціальної, інженерно-транспортної інфраструктури  населених пунктів, поглиблення процесів ринкової трансформації її економічного потенціалу, визначення територій, які мають бути зарезервовані для задоволення майбутніх  потреб громади із встановленням режиму їх використання, визначення напрямків сталого розвитку населених пунктів, забезпечення раціонального використання територіальних ресурсів.</w:t>
      </w:r>
    </w:p>
    <w:p w:rsidR="00D41048" w:rsidRDefault="005B02E2">
      <w:pPr>
        <w:pStyle w:val="a9"/>
        <w:spacing w:beforeAutospacing="0" w:afterAutospacing="0"/>
        <w:ind w:firstLine="709"/>
        <w:jc w:val="both"/>
        <w:rPr>
          <w:color w:val="000000"/>
          <w:sz w:val="28"/>
          <w:lang w:val="uk-UA"/>
        </w:rPr>
      </w:pPr>
      <w:r>
        <w:rPr>
          <w:color w:val="000000"/>
          <w:sz w:val="28"/>
          <w:lang w:val="uk-UA"/>
        </w:rPr>
        <w:t xml:space="preserve">Реалізація Програми буде сприяти додержанню норм містобудівного та земельного законодавства  при   регулюванні  використання  територій  шляхом забезпечення дотримання рішень затвердженої містобудівної документації. Це дасть можливість здійснювати комплексну забудову територій, збільшити </w:t>
      </w:r>
      <w:r>
        <w:rPr>
          <w:color w:val="000000"/>
          <w:sz w:val="28"/>
          <w:lang w:val="uk-UA"/>
        </w:rPr>
        <w:lastRenderedPageBreak/>
        <w:t>темпи залучення і освоєння інвестицій, містобудівного освоєння територій населених пунктів  Станіславської сільської ради.</w:t>
      </w:r>
    </w:p>
    <w:p w:rsidR="00D41048" w:rsidRDefault="005B02E2">
      <w:pPr>
        <w:pStyle w:val="a9"/>
        <w:spacing w:beforeAutospacing="0" w:afterAutospacing="0"/>
        <w:ind w:firstLine="709"/>
        <w:jc w:val="both"/>
        <w:rPr>
          <w:color w:val="000000"/>
          <w:sz w:val="28"/>
          <w:lang w:val="uk-UA"/>
        </w:rPr>
      </w:pPr>
      <w:r>
        <w:rPr>
          <w:color w:val="000000"/>
          <w:sz w:val="28"/>
          <w:lang w:val="uk-UA"/>
        </w:rPr>
        <w:t>Також реалізація Програми  дасть змогу розташовувати та проектувати нове будівництво, здійснювати реконструкцію, реставрацію, капітальний ремонт об'єктів містобудування та упорядкування територій, проводити вибір, вилучення (викуп), надання у власність чи користування земель для містобудівних потреб, визначити межі населених пунктів, розробити проекти з визначення природоохоронних, прибережних захисних та водоохоронних зон, встановити санітарно-захисні зони, розробити окремі розділи містобудівної документації з інженерно-технічних заходів цивільного захисту (цивільної оборони).</w:t>
      </w:r>
    </w:p>
    <w:p w:rsidR="00D41048" w:rsidRDefault="005B02E2">
      <w:pPr>
        <w:pStyle w:val="30"/>
        <w:ind w:firstLine="709"/>
        <w:rPr>
          <w:rFonts w:ascii="TimesNewRomanPSMT" w:hAnsi="TimesNewRomanPSMT"/>
        </w:rPr>
      </w:pPr>
      <w:r>
        <w:t xml:space="preserve">За результатами реалізації Програми буде розроблено генеральні плани </w:t>
      </w:r>
      <w:proofErr w:type="spellStart"/>
      <w:r>
        <w:t>с.Станіслав</w:t>
      </w:r>
      <w:proofErr w:type="spellEnd"/>
      <w:r>
        <w:t xml:space="preserve">, </w:t>
      </w:r>
      <w:proofErr w:type="spellStart"/>
      <w:r>
        <w:t>с.Широка</w:t>
      </w:r>
      <w:proofErr w:type="spellEnd"/>
      <w:r>
        <w:t xml:space="preserve"> Балка, </w:t>
      </w:r>
      <w:proofErr w:type="spellStart"/>
      <w:r>
        <w:t>с.Софіївка</w:t>
      </w:r>
      <w:proofErr w:type="spellEnd"/>
      <w:r>
        <w:t xml:space="preserve"> з метою їх подальшої реалізації шляхом розроблення, затвердження та виконання Стратегії розвитку Станіславської об’єднаної територіальної громади, програми економічного, соціального та культурного розвитку території Станіславської об’єднаної територіальної громади.  </w:t>
      </w:r>
    </w:p>
    <w:p w:rsidR="00D41048" w:rsidRDefault="005B02E2">
      <w:pPr>
        <w:pStyle w:val="30"/>
        <w:ind w:firstLine="709"/>
        <w:rPr>
          <w:rFonts w:ascii="TimesNewRomanPSMT" w:hAnsi="TimesNewRomanPSMT"/>
        </w:rPr>
      </w:pPr>
      <w:r>
        <w:t>Ефект від виконання – підвищення соціально-економічної ефективності території громади, поліпшення екологічних параметрів і збереження середовища, вдосконалення архітектурно-естетичних характеристик простору життєдіяльності населення, розроблення (оновлення) містобудівної документації – генеральних планів населених пунктів.</w:t>
      </w:r>
    </w:p>
    <w:p w:rsidR="00D41048" w:rsidRDefault="00D41048">
      <w:pPr>
        <w:pStyle w:val="a9"/>
        <w:spacing w:beforeAutospacing="0" w:afterAutospacing="0"/>
        <w:jc w:val="center"/>
        <w:rPr>
          <w:b/>
          <w:color w:val="000000"/>
          <w:sz w:val="28"/>
          <w:lang w:val="uk-UA"/>
        </w:rPr>
      </w:pPr>
    </w:p>
    <w:p w:rsidR="00D41048" w:rsidRDefault="005B02E2">
      <w:pPr>
        <w:pStyle w:val="a9"/>
        <w:spacing w:beforeAutospacing="0" w:afterAutospacing="0"/>
        <w:jc w:val="center"/>
        <w:rPr>
          <w:b/>
          <w:color w:val="000000"/>
          <w:sz w:val="28"/>
          <w:lang w:val="uk-UA"/>
        </w:rPr>
      </w:pPr>
      <w:r>
        <w:rPr>
          <w:b/>
          <w:color w:val="000000"/>
          <w:sz w:val="28"/>
          <w:lang w:val="uk-UA"/>
        </w:rPr>
        <w:t>VI. Обсяги та джерела фінансування Програми</w:t>
      </w:r>
    </w:p>
    <w:p w:rsidR="00D41048" w:rsidRDefault="005B02E2">
      <w:pPr>
        <w:pStyle w:val="a9"/>
        <w:spacing w:beforeAutospacing="0" w:afterAutospacing="0"/>
        <w:jc w:val="both"/>
        <w:rPr>
          <w:color w:val="000000"/>
          <w:sz w:val="28"/>
          <w:lang w:val="uk-UA"/>
        </w:rPr>
      </w:pPr>
      <w:r>
        <w:rPr>
          <w:color w:val="000000"/>
          <w:sz w:val="28"/>
          <w:lang w:val="uk-UA"/>
        </w:rPr>
        <w:tab/>
        <w:t>Реалізацію Програми передбачається здійснювати за рахунок</w:t>
      </w:r>
      <w:r>
        <w:rPr>
          <w:color w:val="000000"/>
          <w:sz w:val="28"/>
          <w:lang w:val="uk-UA"/>
        </w:rPr>
        <w:br/>
        <w:t>коштів бюджету Станіславської сільської ради відповідно до наявних фінансових ресурсів.</w:t>
      </w:r>
      <w:r>
        <w:rPr>
          <w:rStyle w:val="apple-converted-space"/>
          <w:color w:val="000000"/>
          <w:sz w:val="28"/>
          <w:lang w:val="uk-UA"/>
        </w:rPr>
        <w:t> </w:t>
      </w:r>
    </w:p>
    <w:p w:rsidR="00D41048" w:rsidRDefault="005B02E2">
      <w:pPr>
        <w:ind w:left="92" w:firstLine="616"/>
        <w:jc w:val="both"/>
        <w:rPr>
          <w:sz w:val="28"/>
          <w:szCs w:val="28"/>
          <w:lang w:val="uk-UA"/>
        </w:rPr>
      </w:pPr>
      <w:r>
        <w:rPr>
          <w:color w:val="000000"/>
          <w:sz w:val="28"/>
          <w:lang w:val="uk-UA"/>
        </w:rPr>
        <w:t xml:space="preserve">Загальний обсяг фінансування Програми – </w:t>
      </w:r>
      <w:r>
        <w:rPr>
          <w:sz w:val="28"/>
          <w:szCs w:val="28"/>
          <w:lang w:val="uk-UA"/>
        </w:rPr>
        <w:t xml:space="preserve">705,00 тис. </w:t>
      </w:r>
      <w:r>
        <w:rPr>
          <w:sz w:val="28"/>
          <w:szCs w:val="28"/>
        </w:rPr>
        <w:t>грн.</w:t>
      </w:r>
    </w:p>
    <w:p w:rsidR="00D41048" w:rsidRDefault="005B02E2">
      <w:pPr>
        <w:pStyle w:val="a9"/>
        <w:spacing w:beforeAutospacing="0" w:afterAutospacing="0"/>
        <w:ind w:firstLine="709"/>
        <w:jc w:val="both"/>
        <w:rPr>
          <w:color w:val="000000"/>
          <w:sz w:val="28"/>
          <w:lang w:val="uk-UA"/>
        </w:rPr>
      </w:pPr>
      <w:r>
        <w:rPr>
          <w:color w:val="000000"/>
          <w:sz w:val="28"/>
          <w:lang w:val="uk-UA"/>
        </w:rPr>
        <w:t>Прогнозні обсяги фінансових ресурсів, необхідних для реалізації Програми, наведені в додатку.</w:t>
      </w:r>
    </w:p>
    <w:p w:rsidR="00D41048" w:rsidRDefault="00D41048">
      <w:pPr>
        <w:pStyle w:val="a9"/>
        <w:ind w:firstLine="708"/>
        <w:jc w:val="both"/>
        <w:rPr>
          <w:color w:val="000000"/>
          <w:sz w:val="28"/>
          <w:lang w:val="uk-UA"/>
        </w:rPr>
      </w:pPr>
    </w:p>
    <w:p w:rsidR="00D41048" w:rsidRDefault="00D41048">
      <w:pPr>
        <w:pStyle w:val="a9"/>
        <w:ind w:firstLine="708"/>
        <w:jc w:val="both"/>
        <w:rPr>
          <w:color w:val="000000"/>
          <w:sz w:val="28"/>
          <w:lang w:val="uk-UA"/>
        </w:rPr>
      </w:pPr>
    </w:p>
    <w:p w:rsidR="00D41048" w:rsidRDefault="00D41048">
      <w:pPr>
        <w:pStyle w:val="a9"/>
        <w:spacing w:beforeAutospacing="0" w:afterAutospacing="0"/>
        <w:ind w:firstLine="708"/>
        <w:jc w:val="both"/>
        <w:rPr>
          <w:rStyle w:val="a3"/>
          <w:b w:val="0"/>
          <w:color w:val="000000"/>
          <w:sz w:val="28"/>
          <w:lang w:val="uk-UA"/>
        </w:rPr>
      </w:pPr>
    </w:p>
    <w:p w:rsidR="00D41048" w:rsidRDefault="005B02E2">
      <w:pPr>
        <w:shd w:val="clear" w:color="auto" w:fill="FFFFFF"/>
        <w:rPr>
          <w:color w:val="000000"/>
          <w:sz w:val="28"/>
          <w:szCs w:val="28"/>
          <w:lang w:val="uk-UA"/>
        </w:rPr>
      </w:pPr>
      <w:r>
        <w:rPr>
          <w:color w:val="000000"/>
          <w:sz w:val="28"/>
          <w:szCs w:val="28"/>
          <w:lang w:val="uk-UA"/>
        </w:rPr>
        <w:t>Начальник відділу архітектури,</w:t>
      </w:r>
    </w:p>
    <w:p w:rsidR="00D41048" w:rsidRDefault="005B02E2">
      <w:pPr>
        <w:shd w:val="clear" w:color="auto" w:fill="FFFFFF"/>
        <w:rPr>
          <w:color w:val="000000"/>
          <w:sz w:val="28"/>
          <w:szCs w:val="28"/>
          <w:lang w:val="uk-UA"/>
        </w:rPr>
      </w:pPr>
      <w:r>
        <w:rPr>
          <w:color w:val="000000"/>
          <w:sz w:val="28"/>
          <w:szCs w:val="28"/>
          <w:lang w:val="uk-UA"/>
        </w:rPr>
        <w:t>містобудування, земельних відносин</w:t>
      </w:r>
    </w:p>
    <w:p w:rsidR="00D41048" w:rsidRDefault="005B02E2">
      <w:pPr>
        <w:shd w:val="clear" w:color="auto" w:fill="FFFFFF"/>
        <w:rPr>
          <w:color w:val="000000"/>
          <w:sz w:val="28"/>
          <w:szCs w:val="28"/>
          <w:lang w:val="uk-UA"/>
        </w:rPr>
      </w:pPr>
      <w:r>
        <w:rPr>
          <w:color w:val="000000"/>
          <w:sz w:val="28"/>
          <w:szCs w:val="28"/>
          <w:lang w:val="uk-UA"/>
        </w:rPr>
        <w:t>та житлово-комунального господарства</w:t>
      </w:r>
    </w:p>
    <w:p w:rsidR="00D41048" w:rsidRDefault="005B02E2">
      <w:pPr>
        <w:shd w:val="clear" w:color="auto" w:fill="FFFFFF"/>
        <w:rPr>
          <w:color w:val="000000"/>
          <w:sz w:val="28"/>
          <w:szCs w:val="28"/>
          <w:lang w:val="uk-UA"/>
        </w:rPr>
      </w:pPr>
      <w:r>
        <w:rPr>
          <w:color w:val="000000"/>
          <w:sz w:val="28"/>
          <w:szCs w:val="28"/>
          <w:lang w:val="uk-UA"/>
        </w:rPr>
        <w:t xml:space="preserve">Станіславської сільської ради                                                               </w:t>
      </w:r>
      <w:proofErr w:type="spellStart"/>
      <w:r>
        <w:rPr>
          <w:color w:val="000000"/>
          <w:sz w:val="28"/>
          <w:szCs w:val="28"/>
          <w:lang w:val="uk-UA"/>
        </w:rPr>
        <w:t>В.Безродня</w:t>
      </w:r>
      <w:proofErr w:type="spellEnd"/>
    </w:p>
    <w:p w:rsidR="00D41048" w:rsidRDefault="00D41048">
      <w:pPr>
        <w:shd w:val="clear" w:color="auto" w:fill="FFFFFF"/>
        <w:rPr>
          <w:color w:val="000000"/>
          <w:sz w:val="28"/>
          <w:szCs w:val="28"/>
          <w:lang w:val="uk-UA"/>
        </w:rPr>
      </w:pPr>
    </w:p>
    <w:p w:rsidR="00D41048" w:rsidRDefault="00D41048">
      <w:pPr>
        <w:shd w:val="clear" w:color="auto" w:fill="FFFFFF"/>
        <w:rPr>
          <w:color w:val="000000"/>
          <w:sz w:val="28"/>
          <w:szCs w:val="28"/>
          <w:lang w:val="uk-UA"/>
        </w:rPr>
      </w:pPr>
    </w:p>
    <w:p w:rsidR="00D41048" w:rsidRDefault="00D41048">
      <w:pPr>
        <w:shd w:val="clear" w:color="auto" w:fill="FFFFFF"/>
        <w:rPr>
          <w:color w:val="000000"/>
          <w:sz w:val="28"/>
          <w:szCs w:val="28"/>
          <w:lang w:val="uk-UA"/>
        </w:rPr>
      </w:pPr>
    </w:p>
    <w:p w:rsidR="00D41048" w:rsidRDefault="005B02E2">
      <w:pPr>
        <w:jc w:val="center"/>
        <w:rPr>
          <w:sz w:val="24"/>
          <w:szCs w:val="24"/>
          <w:lang w:val="uk-UA"/>
        </w:rPr>
      </w:pPr>
      <w:r>
        <w:rPr>
          <w:sz w:val="24"/>
          <w:szCs w:val="24"/>
          <w:lang w:val="uk-UA"/>
        </w:rPr>
        <w:t xml:space="preserve">                             </w:t>
      </w:r>
    </w:p>
    <w:p w:rsidR="00D41048" w:rsidRDefault="00D41048">
      <w:pPr>
        <w:jc w:val="center"/>
        <w:rPr>
          <w:sz w:val="24"/>
          <w:szCs w:val="24"/>
          <w:lang w:val="uk-UA"/>
        </w:rPr>
      </w:pPr>
    </w:p>
    <w:p w:rsidR="00D41048" w:rsidRDefault="00D41048">
      <w:pPr>
        <w:jc w:val="center"/>
        <w:rPr>
          <w:sz w:val="24"/>
          <w:szCs w:val="24"/>
          <w:lang w:val="uk-UA"/>
        </w:rPr>
      </w:pPr>
    </w:p>
    <w:p w:rsidR="00D41048" w:rsidRDefault="00D41048">
      <w:pPr>
        <w:jc w:val="center"/>
        <w:rPr>
          <w:sz w:val="24"/>
          <w:szCs w:val="24"/>
          <w:lang w:val="uk-UA"/>
        </w:rPr>
      </w:pPr>
    </w:p>
    <w:p w:rsidR="00D41048" w:rsidRDefault="00D41048">
      <w:pPr>
        <w:jc w:val="center"/>
        <w:rPr>
          <w:sz w:val="24"/>
          <w:szCs w:val="24"/>
          <w:lang w:val="uk-UA"/>
        </w:rPr>
      </w:pPr>
    </w:p>
    <w:p w:rsidR="00D41048" w:rsidRDefault="005B02E2">
      <w:pPr>
        <w:jc w:val="center"/>
      </w:pPr>
      <w:r>
        <w:rPr>
          <w:sz w:val="24"/>
          <w:szCs w:val="24"/>
          <w:lang w:val="uk-UA"/>
        </w:rPr>
        <w:lastRenderedPageBreak/>
        <w:t xml:space="preserve">                            </w:t>
      </w:r>
    </w:p>
    <w:p w:rsidR="00D41048" w:rsidRDefault="00D41048">
      <w:pPr>
        <w:jc w:val="center"/>
        <w:rPr>
          <w:sz w:val="24"/>
          <w:szCs w:val="24"/>
          <w:lang w:val="uk-UA"/>
        </w:rPr>
      </w:pPr>
    </w:p>
    <w:p w:rsidR="00D41048" w:rsidRDefault="005B02E2">
      <w:pPr>
        <w:jc w:val="center"/>
        <w:rPr>
          <w:sz w:val="24"/>
          <w:szCs w:val="24"/>
          <w:lang w:val="uk-UA"/>
        </w:rPr>
      </w:pPr>
      <w:r>
        <w:rPr>
          <w:sz w:val="24"/>
          <w:szCs w:val="24"/>
          <w:lang w:val="uk-UA"/>
        </w:rPr>
        <w:t xml:space="preserve">                                Додаток</w:t>
      </w:r>
    </w:p>
    <w:p w:rsidR="00D41048" w:rsidRDefault="005B02E2">
      <w:pPr>
        <w:jc w:val="center"/>
        <w:rPr>
          <w:rStyle w:val="a3"/>
          <w:b w:val="0"/>
          <w:color w:val="000000"/>
          <w:sz w:val="24"/>
          <w:szCs w:val="24"/>
          <w:lang w:val="uk-UA"/>
        </w:rPr>
      </w:pPr>
      <w:r>
        <w:rPr>
          <w:sz w:val="24"/>
          <w:szCs w:val="24"/>
          <w:lang w:val="uk-UA"/>
        </w:rPr>
        <w:t xml:space="preserve">                                                                                 до Програми </w:t>
      </w:r>
      <w:r>
        <w:rPr>
          <w:rStyle w:val="a3"/>
          <w:b w:val="0"/>
          <w:color w:val="000000"/>
          <w:sz w:val="24"/>
          <w:szCs w:val="24"/>
          <w:lang w:val="uk-UA"/>
        </w:rPr>
        <w:t xml:space="preserve">розроблення містобудівної </w:t>
      </w:r>
    </w:p>
    <w:p w:rsidR="00D41048" w:rsidRDefault="005B02E2">
      <w:pPr>
        <w:jc w:val="center"/>
        <w:rPr>
          <w:rStyle w:val="a3"/>
          <w:b w:val="0"/>
          <w:color w:val="000000"/>
          <w:sz w:val="24"/>
          <w:szCs w:val="24"/>
          <w:lang w:val="uk-UA"/>
        </w:rPr>
      </w:pPr>
      <w:r>
        <w:rPr>
          <w:rStyle w:val="a3"/>
          <w:b w:val="0"/>
          <w:color w:val="000000"/>
          <w:sz w:val="24"/>
          <w:szCs w:val="24"/>
          <w:lang w:val="uk-UA"/>
        </w:rPr>
        <w:t xml:space="preserve">                                                                  документації населених пунктів </w:t>
      </w:r>
    </w:p>
    <w:p w:rsidR="00D41048" w:rsidRDefault="005B02E2">
      <w:pPr>
        <w:jc w:val="center"/>
        <w:rPr>
          <w:rStyle w:val="a3"/>
          <w:b w:val="0"/>
          <w:bCs w:val="0"/>
          <w:sz w:val="24"/>
          <w:szCs w:val="24"/>
          <w:lang w:val="uk-UA"/>
        </w:rPr>
      </w:pPr>
      <w:r>
        <w:rPr>
          <w:rStyle w:val="a3"/>
          <w:b w:val="0"/>
          <w:color w:val="000000"/>
          <w:sz w:val="24"/>
          <w:szCs w:val="24"/>
          <w:lang w:val="uk-UA"/>
        </w:rPr>
        <w:t xml:space="preserve">                                                               Станіславської сільської ради: </w:t>
      </w:r>
    </w:p>
    <w:p w:rsidR="00D41048" w:rsidRDefault="005B02E2">
      <w:pPr>
        <w:pStyle w:val="a9"/>
        <w:spacing w:beforeAutospacing="0" w:afterAutospacing="0"/>
        <w:jc w:val="center"/>
        <w:rPr>
          <w:rStyle w:val="a3"/>
          <w:b w:val="0"/>
          <w:color w:val="000000"/>
          <w:lang w:val="uk-UA"/>
        </w:rPr>
      </w:pPr>
      <w:r>
        <w:rPr>
          <w:rStyle w:val="a3"/>
          <w:b w:val="0"/>
          <w:color w:val="000000"/>
          <w:lang w:val="uk-UA"/>
        </w:rPr>
        <w:t xml:space="preserve">                                                                                </w:t>
      </w:r>
      <w:proofErr w:type="spellStart"/>
      <w:r>
        <w:rPr>
          <w:rStyle w:val="a3"/>
          <w:b w:val="0"/>
          <w:color w:val="000000"/>
          <w:lang w:val="uk-UA"/>
        </w:rPr>
        <w:t>с.Станіслав</w:t>
      </w:r>
      <w:proofErr w:type="spellEnd"/>
      <w:r>
        <w:rPr>
          <w:rStyle w:val="a3"/>
          <w:b w:val="0"/>
          <w:color w:val="000000"/>
          <w:lang w:val="uk-UA"/>
        </w:rPr>
        <w:t xml:space="preserve">, </w:t>
      </w:r>
      <w:proofErr w:type="spellStart"/>
      <w:r>
        <w:rPr>
          <w:rStyle w:val="a3"/>
          <w:b w:val="0"/>
          <w:color w:val="000000"/>
          <w:lang w:val="uk-UA"/>
        </w:rPr>
        <w:t>с.Широка</w:t>
      </w:r>
      <w:proofErr w:type="spellEnd"/>
      <w:r>
        <w:rPr>
          <w:rStyle w:val="a3"/>
          <w:b w:val="0"/>
          <w:color w:val="000000"/>
          <w:lang w:val="uk-UA"/>
        </w:rPr>
        <w:t xml:space="preserve"> Балка, </w:t>
      </w:r>
      <w:proofErr w:type="spellStart"/>
      <w:r>
        <w:rPr>
          <w:rStyle w:val="a3"/>
          <w:b w:val="0"/>
          <w:color w:val="000000"/>
          <w:lang w:val="uk-UA"/>
        </w:rPr>
        <w:t>с.Софіївка</w:t>
      </w:r>
      <w:proofErr w:type="spellEnd"/>
      <w:r>
        <w:rPr>
          <w:rStyle w:val="a3"/>
          <w:b w:val="0"/>
          <w:color w:val="000000"/>
          <w:lang w:val="uk-UA"/>
        </w:rPr>
        <w:t xml:space="preserve"> </w:t>
      </w:r>
    </w:p>
    <w:p w:rsidR="00D41048" w:rsidRDefault="005B02E2">
      <w:pPr>
        <w:pStyle w:val="a9"/>
        <w:spacing w:beforeAutospacing="0" w:afterAutospacing="0"/>
        <w:jc w:val="center"/>
        <w:rPr>
          <w:rStyle w:val="a3"/>
          <w:b w:val="0"/>
          <w:color w:val="000000"/>
          <w:lang w:val="uk-UA"/>
        </w:rPr>
      </w:pPr>
      <w:r>
        <w:rPr>
          <w:rStyle w:val="a3"/>
          <w:b w:val="0"/>
          <w:color w:val="000000"/>
          <w:lang w:val="uk-UA"/>
        </w:rPr>
        <w:t xml:space="preserve">                                              на 2019 - 2020 роки</w:t>
      </w:r>
    </w:p>
    <w:p w:rsidR="00D41048" w:rsidRDefault="00D41048">
      <w:pPr>
        <w:rPr>
          <w:sz w:val="24"/>
          <w:szCs w:val="24"/>
          <w:lang w:val="uk-UA"/>
        </w:rPr>
      </w:pPr>
    </w:p>
    <w:p w:rsidR="00D41048" w:rsidRDefault="005B02E2">
      <w:pPr>
        <w:jc w:val="both"/>
        <w:rPr>
          <w:sz w:val="24"/>
          <w:szCs w:val="24"/>
          <w:lang w:val="uk-UA"/>
        </w:rPr>
      </w:pPr>
      <w:r>
        <w:rPr>
          <w:sz w:val="24"/>
          <w:szCs w:val="24"/>
        </w:rPr>
        <w:t> </w:t>
      </w:r>
    </w:p>
    <w:p w:rsidR="00D41048" w:rsidRDefault="005B02E2">
      <w:pPr>
        <w:jc w:val="both"/>
        <w:rPr>
          <w:sz w:val="28"/>
          <w:szCs w:val="28"/>
          <w:lang w:val="uk-UA"/>
        </w:rPr>
      </w:pPr>
      <w:r>
        <w:rPr>
          <w:sz w:val="28"/>
          <w:szCs w:val="28"/>
        </w:rPr>
        <w:t> </w:t>
      </w:r>
    </w:p>
    <w:p w:rsidR="00D41048" w:rsidRDefault="005B02E2">
      <w:pPr>
        <w:ind w:firstLine="708"/>
        <w:jc w:val="center"/>
        <w:rPr>
          <w:sz w:val="28"/>
          <w:szCs w:val="28"/>
          <w:lang w:val="uk-UA"/>
        </w:rPr>
      </w:pPr>
      <w:r>
        <w:rPr>
          <w:sz w:val="28"/>
          <w:szCs w:val="28"/>
          <w:lang w:val="uk-UA"/>
        </w:rPr>
        <w:t xml:space="preserve"> Обсяг видатків</w:t>
      </w:r>
    </w:p>
    <w:p w:rsidR="005B02E2" w:rsidRDefault="005B02E2" w:rsidP="005B02E2">
      <w:pPr>
        <w:pStyle w:val="a9"/>
        <w:spacing w:beforeAutospacing="0" w:afterAutospacing="0"/>
        <w:jc w:val="center"/>
        <w:rPr>
          <w:rStyle w:val="a3"/>
          <w:b w:val="0"/>
          <w:color w:val="000000"/>
          <w:sz w:val="28"/>
          <w:lang w:val="uk-UA"/>
        </w:rPr>
      </w:pPr>
      <w:r>
        <w:rPr>
          <w:sz w:val="28"/>
          <w:szCs w:val="28"/>
          <w:lang w:val="uk-UA"/>
        </w:rPr>
        <w:t xml:space="preserve"> на виконання  Програми </w:t>
      </w:r>
      <w:r>
        <w:rPr>
          <w:rStyle w:val="a3"/>
          <w:b w:val="0"/>
          <w:color w:val="000000"/>
          <w:sz w:val="28"/>
          <w:lang w:val="uk-UA"/>
        </w:rPr>
        <w:t xml:space="preserve">населених пунктів Станіславської територіальної громади: </w:t>
      </w:r>
    </w:p>
    <w:p w:rsidR="005B02E2" w:rsidRDefault="005B02E2" w:rsidP="005B02E2">
      <w:pPr>
        <w:pStyle w:val="a9"/>
        <w:spacing w:beforeAutospacing="0" w:afterAutospacing="0"/>
        <w:jc w:val="center"/>
        <w:rPr>
          <w:rStyle w:val="a3"/>
          <w:b w:val="0"/>
          <w:color w:val="000000"/>
          <w:sz w:val="28"/>
          <w:lang w:val="uk-UA"/>
        </w:rPr>
      </w:pPr>
      <w:r>
        <w:rPr>
          <w:rStyle w:val="a3"/>
          <w:b w:val="0"/>
          <w:color w:val="000000"/>
          <w:sz w:val="28"/>
          <w:lang w:val="uk-UA"/>
        </w:rPr>
        <w:t>на 2021 - 2022 роки</w:t>
      </w:r>
    </w:p>
    <w:p w:rsidR="005B02E2" w:rsidRDefault="005B02E2">
      <w:pPr>
        <w:ind w:firstLine="708"/>
        <w:jc w:val="center"/>
        <w:rPr>
          <w:sz w:val="28"/>
          <w:szCs w:val="28"/>
          <w:lang w:val="uk-UA"/>
        </w:rPr>
      </w:pPr>
    </w:p>
    <w:p w:rsidR="00D41048" w:rsidRDefault="00D41048">
      <w:pPr>
        <w:jc w:val="center"/>
        <w:rPr>
          <w:sz w:val="28"/>
          <w:szCs w:val="28"/>
          <w:lang w:val="uk-UA"/>
        </w:rPr>
      </w:pPr>
    </w:p>
    <w:tbl>
      <w:tblPr>
        <w:tblW w:w="96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502"/>
        <w:gridCol w:w="4360"/>
        <w:gridCol w:w="1530"/>
        <w:gridCol w:w="1701"/>
        <w:gridCol w:w="1561"/>
      </w:tblGrid>
      <w:tr w:rsidR="00D41048">
        <w:trPr>
          <w:trHeight w:val="367"/>
        </w:trPr>
        <w:tc>
          <w:tcPr>
            <w:tcW w:w="50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r>
              <w:rPr>
                <w:sz w:val="24"/>
                <w:szCs w:val="24"/>
              </w:rPr>
              <w:t>№</w:t>
            </w:r>
          </w:p>
          <w:p w:rsidR="00D41048" w:rsidRDefault="005B02E2">
            <w:pPr>
              <w:jc w:val="center"/>
              <w:rPr>
                <w:sz w:val="24"/>
                <w:szCs w:val="24"/>
              </w:rPr>
            </w:pPr>
            <w:r>
              <w:rPr>
                <w:sz w:val="24"/>
                <w:szCs w:val="24"/>
              </w:rPr>
              <w:t>з/п</w:t>
            </w:r>
          </w:p>
        </w:tc>
        <w:tc>
          <w:tcPr>
            <w:tcW w:w="436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p w:rsidR="00D41048" w:rsidRDefault="00D41048">
            <w:pPr>
              <w:jc w:val="center"/>
              <w:rPr>
                <w:sz w:val="24"/>
                <w:szCs w:val="24"/>
              </w:rPr>
            </w:pPr>
          </w:p>
          <w:p w:rsidR="00D41048" w:rsidRDefault="005B02E2">
            <w:pPr>
              <w:jc w:val="center"/>
              <w:rPr>
                <w:sz w:val="24"/>
                <w:szCs w:val="24"/>
              </w:rPr>
            </w:pPr>
            <w:proofErr w:type="spellStart"/>
            <w:r>
              <w:rPr>
                <w:sz w:val="24"/>
                <w:szCs w:val="24"/>
              </w:rPr>
              <w:t>Перелік</w:t>
            </w:r>
            <w:proofErr w:type="spellEnd"/>
            <w:r>
              <w:rPr>
                <w:sz w:val="24"/>
                <w:szCs w:val="24"/>
              </w:rPr>
              <w:t xml:space="preserve"> </w:t>
            </w:r>
            <w:proofErr w:type="spellStart"/>
            <w:r>
              <w:rPr>
                <w:sz w:val="24"/>
                <w:szCs w:val="24"/>
              </w:rPr>
              <w:t>заходів</w:t>
            </w:r>
            <w:proofErr w:type="spellEnd"/>
            <w:r>
              <w:rPr>
                <w:sz w:val="24"/>
                <w:szCs w:val="24"/>
              </w:rPr>
              <w:t xml:space="preserve"> </w:t>
            </w:r>
            <w:proofErr w:type="spellStart"/>
            <w:r>
              <w:rPr>
                <w:sz w:val="24"/>
                <w:szCs w:val="24"/>
              </w:rPr>
              <w:t>програми</w:t>
            </w:r>
            <w:proofErr w:type="spellEnd"/>
          </w:p>
        </w:tc>
        <w:tc>
          <w:tcPr>
            <w:tcW w:w="1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p w:rsidR="00D41048" w:rsidRDefault="005B02E2">
            <w:pPr>
              <w:jc w:val="center"/>
              <w:rPr>
                <w:sz w:val="24"/>
                <w:szCs w:val="24"/>
              </w:rPr>
            </w:pPr>
            <w:proofErr w:type="spellStart"/>
            <w:r>
              <w:rPr>
                <w:sz w:val="24"/>
                <w:szCs w:val="24"/>
              </w:rPr>
              <w:t>Джерела</w:t>
            </w:r>
            <w:proofErr w:type="spellEnd"/>
            <w:r>
              <w:rPr>
                <w:sz w:val="24"/>
                <w:szCs w:val="24"/>
              </w:rPr>
              <w:t xml:space="preserve"> </w:t>
            </w:r>
            <w:proofErr w:type="spellStart"/>
            <w:r>
              <w:rPr>
                <w:sz w:val="24"/>
                <w:szCs w:val="24"/>
              </w:rPr>
              <w:t>фінансування</w:t>
            </w:r>
            <w:proofErr w:type="spellEnd"/>
          </w:p>
        </w:tc>
        <w:tc>
          <w:tcPr>
            <w:tcW w:w="32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r>
              <w:rPr>
                <w:sz w:val="24"/>
                <w:szCs w:val="24"/>
                <w:lang w:val="uk-UA"/>
              </w:rPr>
              <w:t xml:space="preserve">Загальна потреба у </w:t>
            </w:r>
            <w:proofErr w:type="spellStart"/>
            <w:r>
              <w:rPr>
                <w:sz w:val="24"/>
                <w:szCs w:val="24"/>
                <w:lang w:val="uk-UA"/>
              </w:rPr>
              <w:t>фінасуванні</w:t>
            </w:r>
            <w:proofErr w:type="spellEnd"/>
            <w:r>
              <w:rPr>
                <w:sz w:val="24"/>
                <w:szCs w:val="24"/>
              </w:rPr>
              <w:t>,</w:t>
            </w:r>
          </w:p>
          <w:p w:rsidR="00D41048" w:rsidRDefault="005B02E2">
            <w:pPr>
              <w:jc w:val="center"/>
              <w:rPr>
                <w:sz w:val="24"/>
                <w:szCs w:val="24"/>
              </w:rPr>
            </w:pPr>
            <w:r>
              <w:rPr>
                <w:sz w:val="24"/>
                <w:szCs w:val="24"/>
              </w:rPr>
              <w:t>тис. грн. з ПДВ</w:t>
            </w:r>
          </w:p>
        </w:tc>
      </w:tr>
      <w:tr w:rsidR="00D41048">
        <w:trPr>
          <w:trHeight w:val="367"/>
        </w:trPr>
        <w:tc>
          <w:tcPr>
            <w:tcW w:w="50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both"/>
              <w:rPr>
                <w:sz w:val="24"/>
                <w:szCs w:val="24"/>
              </w:rPr>
            </w:pPr>
          </w:p>
        </w:tc>
        <w:tc>
          <w:tcPr>
            <w:tcW w:w="153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Pr="005B02E2" w:rsidRDefault="005B02E2" w:rsidP="005B02E2">
            <w:pPr>
              <w:jc w:val="center"/>
              <w:rPr>
                <w:sz w:val="24"/>
                <w:szCs w:val="24"/>
                <w:lang w:val="uk-UA"/>
              </w:rPr>
            </w:pPr>
            <w:r>
              <w:rPr>
                <w:sz w:val="24"/>
                <w:szCs w:val="24"/>
              </w:rPr>
              <w:t>20</w:t>
            </w:r>
            <w:r>
              <w:rPr>
                <w:sz w:val="24"/>
                <w:szCs w:val="24"/>
                <w:lang w:val="uk-UA"/>
              </w:rPr>
              <w:t>21</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rsidP="005B02E2">
            <w:pPr>
              <w:jc w:val="center"/>
              <w:rPr>
                <w:sz w:val="24"/>
                <w:szCs w:val="24"/>
                <w:lang w:val="uk-UA"/>
              </w:rPr>
            </w:pPr>
            <w:r>
              <w:rPr>
                <w:sz w:val="24"/>
                <w:szCs w:val="24"/>
              </w:rPr>
              <w:t>20</w:t>
            </w:r>
            <w:r>
              <w:rPr>
                <w:sz w:val="24"/>
                <w:szCs w:val="24"/>
                <w:lang w:val="uk-UA"/>
              </w:rPr>
              <w:t>22</w:t>
            </w:r>
          </w:p>
        </w:tc>
      </w:tr>
      <w:tr w:rsidR="00D41048">
        <w:trPr>
          <w:trHeight w:val="627"/>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r>
              <w:rPr>
                <w:sz w:val="24"/>
                <w:szCs w:val="24"/>
              </w:rPr>
              <w:t>1</w:t>
            </w:r>
          </w:p>
        </w:tc>
        <w:tc>
          <w:tcPr>
            <w:tcW w:w="9152"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1048" w:rsidRDefault="005B02E2">
            <w:pPr>
              <w:jc w:val="center"/>
              <w:rPr>
                <w:sz w:val="24"/>
                <w:szCs w:val="24"/>
                <w:lang w:val="uk-UA"/>
              </w:rPr>
            </w:pPr>
            <w:proofErr w:type="spellStart"/>
            <w:r>
              <w:rPr>
                <w:sz w:val="24"/>
                <w:szCs w:val="24"/>
              </w:rPr>
              <w:t>Виготовлення</w:t>
            </w:r>
            <w:proofErr w:type="spellEnd"/>
            <w:r>
              <w:rPr>
                <w:sz w:val="24"/>
                <w:szCs w:val="24"/>
              </w:rPr>
              <w:t xml:space="preserve"> </w:t>
            </w:r>
            <w:proofErr w:type="spellStart"/>
            <w:r>
              <w:rPr>
                <w:sz w:val="24"/>
                <w:szCs w:val="24"/>
              </w:rPr>
              <w:t>топографічної</w:t>
            </w:r>
            <w:proofErr w:type="spellEnd"/>
            <w:r>
              <w:rPr>
                <w:sz w:val="24"/>
                <w:szCs w:val="24"/>
              </w:rPr>
              <w:t xml:space="preserve"> </w:t>
            </w:r>
            <w:proofErr w:type="spellStart"/>
            <w:r>
              <w:rPr>
                <w:sz w:val="24"/>
                <w:szCs w:val="24"/>
              </w:rPr>
              <w:t>основи</w:t>
            </w:r>
            <w:proofErr w:type="spellEnd"/>
            <w:r>
              <w:rPr>
                <w:sz w:val="24"/>
                <w:szCs w:val="24"/>
              </w:rPr>
              <w:t xml:space="preserve"> для </w:t>
            </w:r>
            <w:proofErr w:type="spellStart"/>
            <w:r>
              <w:rPr>
                <w:sz w:val="24"/>
                <w:szCs w:val="24"/>
              </w:rPr>
              <w:t>розроблення</w:t>
            </w:r>
            <w:proofErr w:type="spellEnd"/>
            <w:r>
              <w:rPr>
                <w:sz w:val="24"/>
                <w:szCs w:val="24"/>
              </w:rPr>
              <w:t xml:space="preserve"> </w:t>
            </w:r>
            <w:proofErr w:type="spellStart"/>
            <w:r>
              <w:rPr>
                <w:sz w:val="24"/>
                <w:szCs w:val="24"/>
              </w:rPr>
              <w:t>містобудівної</w:t>
            </w:r>
            <w:proofErr w:type="spellEnd"/>
            <w:r>
              <w:rPr>
                <w:sz w:val="24"/>
                <w:szCs w:val="24"/>
              </w:rPr>
              <w:t xml:space="preserve"> </w:t>
            </w:r>
            <w:proofErr w:type="spellStart"/>
            <w:r>
              <w:rPr>
                <w:sz w:val="24"/>
                <w:szCs w:val="24"/>
              </w:rPr>
              <w:t>документації</w:t>
            </w:r>
            <w:proofErr w:type="spellEnd"/>
            <w:r>
              <w:rPr>
                <w:sz w:val="24"/>
                <w:szCs w:val="24"/>
                <w:lang w:val="uk-UA"/>
              </w:rPr>
              <w:t xml:space="preserve"> (топографо-геодезичні роботи)</w:t>
            </w:r>
          </w:p>
        </w:tc>
      </w:tr>
      <w:tr w:rsidR="00D41048">
        <w:trPr>
          <w:trHeight w:val="285"/>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1048" w:rsidRDefault="005B02E2">
            <w:pPr>
              <w:jc w:val="center"/>
              <w:rPr>
                <w:sz w:val="24"/>
                <w:szCs w:val="24"/>
                <w:lang w:val="uk-UA"/>
              </w:rPr>
            </w:pPr>
            <w:r>
              <w:rPr>
                <w:sz w:val="24"/>
                <w:szCs w:val="24"/>
                <w:lang w:val="uk-UA"/>
              </w:rPr>
              <w:t>с. Станіслав</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r>
              <w:rPr>
                <w:sz w:val="24"/>
                <w:szCs w:val="24"/>
                <w:lang w:val="uk-UA"/>
              </w:rPr>
              <w:t>Кошти сільської ради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p w:rsidR="00D41048" w:rsidRDefault="005B02E2">
            <w:pPr>
              <w:jc w:val="center"/>
              <w:rPr>
                <w:sz w:val="24"/>
                <w:szCs w:val="24"/>
                <w:lang w:val="uk-UA"/>
              </w:rPr>
            </w:pPr>
            <w:r>
              <w:rPr>
                <w:sz w:val="24"/>
                <w:szCs w:val="24"/>
                <w:lang w:val="uk-UA"/>
              </w:rPr>
              <w:t>122,868</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r>
      <w:tr w:rsidR="00D41048">
        <w:trPr>
          <w:trHeight w:val="285"/>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1048" w:rsidRDefault="005B02E2">
            <w:pPr>
              <w:jc w:val="center"/>
              <w:rPr>
                <w:sz w:val="24"/>
                <w:szCs w:val="24"/>
                <w:lang w:val="uk-UA"/>
              </w:rPr>
            </w:pPr>
            <w:r>
              <w:rPr>
                <w:sz w:val="24"/>
                <w:szCs w:val="24"/>
                <w:lang w:val="uk-UA"/>
              </w:rPr>
              <w:t>с. Софіївка</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r>
              <w:rPr>
                <w:sz w:val="24"/>
                <w:szCs w:val="24"/>
                <w:lang w:val="uk-UA"/>
              </w:rPr>
              <w:t>Кошти сільської ради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lang w:val="uk-UA"/>
              </w:rPr>
            </w:pPr>
            <w:r>
              <w:rPr>
                <w:sz w:val="24"/>
                <w:szCs w:val="24"/>
                <w:lang w:val="uk-UA"/>
              </w:rPr>
              <w:t>32,9</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r>
      <w:tr w:rsidR="00D41048">
        <w:trPr>
          <w:trHeight w:val="285"/>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1048" w:rsidRDefault="005B02E2">
            <w:pPr>
              <w:jc w:val="center"/>
              <w:rPr>
                <w:sz w:val="24"/>
                <w:szCs w:val="24"/>
                <w:lang w:val="uk-UA"/>
              </w:rPr>
            </w:pPr>
            <w:r>
              <w:rPr>
                <w:sz w:val="24"/>
                <w:szCs w:val="24"/>
                <w:lang w:val="uk-UA"/>
              </w:rPr>
              <w:t>с. Широка Балка</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r>
              <w:rPr>
                <w:sz w:val="24"/>
                <w:szCs w:val="24"/>
                <w:lang w:val="uk-UA"/>
              </w:rPr>
              <w:t>Кошти сільської ради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lang w:val="uk-UA"/>
              </w:rPr>
            </w:pPr>
            <w:r>
              <w:rPr>
                <w:sz w:val="24"/>
                <w:szCs w:val="24"/>
                <w:lang w:val="uk-UA"/>
              </w:rPr>
              <w:t>91,962</w:t>
            </w:r>
          </w:p>
        </w:tc>
      </w:tr>
      <w:tr w:rsidR="00D41048">
        <w:trPr>
          <w:trHeight w:val="299"/>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r>
              <w:rPr>
                <w:sz w:val="24"/>
                <w:szCs w:val="24"/>
              </w:rPr>
              <w:t>2</w:t>
            </w:r>
          </w:p>
        </w:tc>
        <w:tc>
          <w:tcPr>
            <w:tcW w:w="9152"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1048" w:rsidRDefault="005B02E2">
            <w:pPr>
              <w:jc w:val="center"/>
              <w:rPr>
                <w:sz w:val="24"/>
                <w:szCs w:val="24"/>
                <w:lang w:val="uk-UA"/>
              </w:rPr>
            </w:pPr>
            <w:proofErr w:type="spellStart"/>
            <w:r>
              <w:rPr>
                <w:sz w:val="24"/>
                <w:szCs w:val="24"/>
              </w:rPr>
              <w:t>Розроб</w:t>
            </w:r>
            <w:proofErr w:type="spellEnd"/>
            <w:r>
              <w:rPr>
                <w:sz w:val="24"/>
                <w:szCs w:val="24"/>
                <w:lang w:val="uk-UA"/>
              </w:rPr>
              <w:t>ка</w:t>
            </w:r>
            <w:r>
              <w:rPr>
                <w:sz w:val="24"/>
                <w:szCs w:val="24"/>
              </w:rPr>
              <w:t xml:space="preserve"> </w:t>
            </w:r>
            <w:r>
              <w:rPr>
                <w:sz w:val="24"/>
                <w:szCs w:val="24"/>
                <w:lang w:val="uk-UA"/>
              </w:rPr>
              <w:t>генеральних планів (проектні роботи)</w:t>
            </w:r>
          </w:p>
        </w:tc>
      </w:tr>
      <w:tr w:rsidR="00D41048">
        <w:trPr>
          <w:trHeight w:val="299"/>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1048" w:rsidRDefault="005B02E2">
            <w:pPr>
              <w:jc w:val="center"/>
              <w:rPr>
                <w:sz w:val="24"/>
                <w:szCs w:val="24"/>
                <w:lang w:val="uk-UA"/>
              </w:rPr>
            </w:pPr>
            <w:r>
              <w:rPr>
                <w:sz w:val="24"/>
                <w:szCs w:val="24"/>
              </w:rPr>
              <w:t xml:space="preserve"> </w:t>
            </w:r>
            <w:r>
              <w:rPr>
                <w:sz w:val="24"/>
                <w:szCs w:val="24"/>
                <w:lang w:val="uk-UA"/>
              </w:rPr>
              <w:t xml:space="preserve"> </w:t>
            </w:r>
            <w:r>
              <w:rPr>
                <w:sz w:val="24"/>
                <w:szCs w:val="24"/>
              </w:rPr>
              <w:t>с</w:t>
            </w:r>
            <w:r>
              <w:rPr>
                <w:sz w:val="24"/>
                <w:szCs w:val="24"/>
                <w:lang w:val="uk-UA"/>
              </w:rPr>
              <w:t>. Станіслав</w:t>
            </w:r>
            <w:r>
              <w:rPr>
                <w:sz w:val="24"/>
                <w:szCs w:val="24"/>
              </w:rPr>
              <w:t xml:space="preserve"> </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proofErr w:type="spellStart"/>
            <w:r>
              <w:rPr>
                <w:sz w:val="24"/>
                <w:szCs w:val="24"/>
              </w:rPr>
              <w:t>Кошти</w:t>
            </w:r>
            <w:proofErr w:type="spellEnd"/>
            <w:r>
              <w:rPr>
                <w:sz w:val="24"/>
                <w:szCs w:val="24"/>
              </w:rPr>
              <w:t xml:space="preserve"> </w:t>
            </w:r>
            <w:proofErr w:type="spellStart"/>
            <w:r>
              <w:rPr>
                <w:sz w:val="24"/>
                <w:szCs w:val="24"/>
              </w:rPr>
              <w:t>сільської</w:t>
            </w:r>
            <w:proofErr w:type="spellEnd"/>
            <w:r>
              <w:rPr>
                <w:sz w:val="24"/>
                <w:szCs w:val="24"/>
              </w:rPr>
              <w:t xml:space="preserve"> ради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lang w:val="uk-UA"/>
              </w:rPr>
            </w:pPr>
            <w:r>
              <w:rPr>
                <w:sz w:val="24"/>
                <w:szCs w:val="24"/>
                <w:lang w:val="uk-UA"/>
              </w:rPr>
              <w:t>128,7</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p w:rsidR="00D41048" w:rsidRDefault="00D41048">
            <w:pPr>
              <w:jc w:val="center"/>
              <w:rPr>
                <w:sz w:val="24"/>
                <w:szCs w:val="24"/>
              </w:rPr>
            </w:pPr>
          </w:p>
        </w:tc>
      </w:tr>
      <w:tr w:rsidR="00D41048">
        <w:trPr>
          <w:trHeight w:val="299"/>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1048" w:rsidRDefault="005B02E2">
            <w:pPr>
              <w:jc w:val="center"/>
              <w:rPr>
                <w:sz w:val="24"/>
                <w:szCs w:val="24"/>
              </w:rPr>
            </w:pPr>
            <w:r>
              <w:rPr>
                <w:sz w:val="24"/>
                <w:szCs w:val="24"/>
                <w:lang w:val="uk-UA"/>
              </w:rPr>
              <w:t>с. Софіївка</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proofErr w:type="spellStart"/>
            <w:r>
              <w:rPr>
                <w:sz w:val="24"/>
                <w:szCs w:val="24"/>
              </w:rPr>
              <w:t>Кошти</w:t>
            </w:r>
            <w:proofErr w:type="spellEnd"/>
            <w:r>
              <w:rPr>
                <w:sz w:val="24"/>
                <w:szCs w:val="24"/>
              </w:rPr>
              <w:t xml:space="preserve"> </w:t>
            </w:r>
            <w:proofErr w:type="spellStart"/>
            <w:r>
              <w:rPr>
                <w:sz w:val="24"/>
                <w:szCs w:val="24"/>
              </w:rPr>
              <w:t>сільської</w:t>
            </w:r>
            <w:proofErr w:type="spellEnd"/>
            <w:r>
              <w:rPr>
                <w:sz w:val="24"/>
                <w:szCs w:val="24"/>
              </w:rPr>
              <w:t xml:space="preserve"> ради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lang w:val="uk-UA"/>
              </w:rPr>
            </w:pPr>
            <w:r>
              <w:rPr>
                <w:sz w:val="24"/>
                <w:szCs w:val="24"/>
                <w:lang w:val="uk-UA"/>
              </w:rPr>
              <w:t>77,4</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r>
      <w:tr w:rsidR="00D41048">
        <w:trPr>
          <w:trHeight w:val="299"/>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41048" w:rsidRDefault="005B02E2">
            <w:pPr>
              <w:jc w:val="center"/>
              <w:rPr>
                <w:sz w:val="24"/>
                <w:szCs w:val="24"/>
                <w:lang w:val="uk-UA"/>
              </w:rPr>
            </w:pPr>
            <w:proofErr w:type="spellStart"/>
            <w:r>
              <w:rPr>
                <w:sz w:val="24"/>
                <w:szCs w:val="24"/>
                <w:lang w:val="uk-UA"/>
              </w:rPr>
              <w:t>с.Широка</w:t>
            </w:r>
            <w:proofErr w:type="spellEnd"/>
            <w:r>
              <w:rPr>
                <w:sz w:val="24"/>
                <w:szCs w:val="24"/>
                <w:lang w:val="uk-UA"/>
              </w:rPr>
              <w:t xml:space="preserve"> Балка</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rPr>
            </w:pPr>
            <w:proofErr w:type="spellStart"/>
            <w:r>
              <w:rPr>
                <w:sz w:val="24"/>
                <w:szCs w:val="24"/>
              </w:rPr>
              <w:t>Кошти</w:t>
            </w:r>
            <w:proofErr w:type="spellEnd"/>
            <w:r>
              <w:rPr>
                <w:sz w:val="24"/>
                <w:szCs w:val="24"/>
              </w:rPr>
              <w:t xml:space="preserve"> </w:t>
            </w:r>
            <w:proofErr w:type="spellStart"/>
            <w:r>
              <w:rPr>
                <w:sz w:val="24"/>
                <w:szCs w:val="24"/>
              </w:rPr>
              <w:t>сільської</w:t>
            </w:r>
            <w:proofErr w:type="spellEnd"/>
            <w:r>
              <w:rPr>
                <w:sz w:val="24"/>
                <w:szCs w:val="24"/>
              </w:rPr>
              <w:t xml:space="preserve"> ради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lang w:val="uk-UA"/>
              </w:rPr>
            </w:pPr>
            <w:r>
              <w:rPr>
                <w:sz w:val="24"/>
                <w:szCs w:val="24"/>
                <w:lang w:val="uk-UA"/>
              </w:rPr>
              <w:t>105,3</w:t>
            </w:r>
          </w:p>
        </w:tc>
      </w:tr>
      <w:tr w:rsidR="00D41048">
        <w:trPr>
          <w:trHeight w:val="299"/>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both"/>
              <w:rPr>
                <w:sz w:val="24"/>
                <w:szCs w:val="24"/>
                <w:lang w:val="uk-UA"/>
              </w:rPr>
            </w:pPr>
            <w:proofErr w:type="spellStart"/>
            <w:r>
              <w:rPr>
                <w:sz w:val="24"/>
                <w:szCs w:val="24"/>
              </w:rPr>
              <w:t>Всього</w:t>
            </w:r>
            <w:proofErr w:type="spellEnd"/>
            <w:r>
              <w:rPr>
                <w:sz w:val="24"/>
                <w:szCs w:val="24"/>
                <w:lang w:val="uk-UA"/>
              </w:rPr>
              <w:t>:</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both"/>
              <w:rPr>
                <w:sz w:val="24"/>
                <w:szCs w:val="24"/>
              </w:rPr>
            </w:pPr>
            <w:r>
              <w:rPr>
                <w:sz w:val="24"/>
                <w:szCs w:val="24"/>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lang w:val="uk-UA"/>
              </w:rPr>
            </w:pPr>
            <w:r>
              <w:rPr>
                <w:sz w:val="24"/>
                <w:szCs w:val="24"/>
                <w:lang w:val="uk-UA"/>
              </w:rPr>
              <w:t>361,868</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lang w:val="uk-UA"/>
              </w:rPr>
            </w:pPr>
            <w:r>
              <w:rPr>
                <w:sz w:val="24"/>
                <w:szCs w:val="24"/>
                <w:lang w:val="uk-UA"/>
              </w:rPr>
              <w:t>197,262</w:t>
            </w:r>
          </w:p>
        </w:tc>
      </w:tr>
      <w:tr w:rsidR="00D41048">
        <w:trPr>
          <w:trHeight w:val="299"/>
        </w:trPr>
        <w:tc>
          <w:tcPr>
            <w:tcW w:w="50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D41048">
            <w:pPr>
              <w:jc w:val="center"/>
              <w:rPr>
                <w:sz w:val="24"/>
                <w:szCs w:val="24"/>
              </w:rPr>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both"/>
              <w:rPr>
                <w:sz w:val="24"/>
                <w:szCs w:val="24"/>
                <w:lang w:val="uk-UA"/>
              </w:rPr>
            </w:pPr>
            <w:proofErr w:type="spellStart"/>
            <w:r>
              <w:rPr>
                <w:sz w:val="24"/>
                <w:szCs w:val="24"/>
              </w:rPr>
              <w:t>Всього</w:t>
            </w:r>
            <w:proofErr w:type="spellEnd"/>
            <w:r>
              <w:rPr>
                <w:sz w:val="24"/>
                <w:szCs w:val="24"/>
                <w:lang w:val="uk-UA"/>
              </w:rPr>
              <w:t>:</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both"/>
              <w:rPr>
                <w:sz w:val="24"/>
                <w:szCs w:val="24"/>
              </w:rPr>
            </w:pPr>
            <w:r>
              <w:rPr>
                <w:sz w:val="24"/>
                <w:szCs w:val="24"/>
              </w:rPr>
              <w:t> </w:t>
            </w:r>
          </w:p>
        </w:tc>
        <w:tc>
          <w:tcPr>
            <w:tcW w:w="32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D41048" w:rsidRDefault="005B02E2">
            <w:pPr>
              <w:jc w:val="center"/>
              <w:rPr>
                <w:sz w:val="24"/>
                <w:szCs w:val="24"/>
                <w:lang w:val="uk-UA"/>
              </w:rPr>
            </w:pPr>
            <w:r>
              <w:rPr>
                <w:sz w:val="24"/>
                <w:szCs w:val="24"/>
                <w:lang w:val="uk-UA"/>
              </w:rPr>
              <w:t>559,13</w:t>
            </w:r>
          </w:p>
        </w:tc>
      </w:tr>
    </w:tbl>
    <w:p w:rsidR="00D41048" w:rsidRDefault="005B02E2">
      <w:pPr>
        <w:jc w:val="both"/>
        <w:rPr>
          <w:sz w:val="28"/>
          <w:szCs w:val="28"/>
        </w:rPr>
      </w:pPr>
      <w:r>
        <w:rPr>
          <w:sz w:val="28"/>
          <w:szCs w:val="28"/>
        </w:rPr>
        <w:t> </w:t>
      </w:r>
    </w:p>
    <w:p w:rsidR="00D41048" w:rsidRDefault="005B02E2">
      <w:pPr>
        <w:jc w:val="both"/>
        <w:rPr>
          <w:sz w:val="28"/>
          <w:szCs w:val="28"/>
        </w:rPr>
      </w:pPr>
      <w:r>
        <w:rPr>
          <w:sz w:val="28"/>
          <w:szCs w:val="28"/>
        </w:rPr>
        <w:t> </w:t>
      </w:r>
    </w:p>
    <w:p w:rsidR="00D41048" w:rsidRDefault="005B02E2">
      <w:pPr>
        <w:jc w:val="both"/>
        <w:rPr>
          <w:sz w:val="28"/>
          <w:szCs w:val="28"/>
        </w:rPr>
      </w:pPr>
      <w:r>
        <w:rPr>
          <w:sz w:val="28"/>
          <w:szCs w:val="28"/>
        </w:rPr>
        <w:t> </w:t>
      </w:r>
    </w:p>
    <w:p w:rsidR="00D41048" w:rsidRDefault="005B02E2">
      <w:pPr>
        <w:jc w:val="both"/>
        <w:rPr>
          <w:sz w:val="28"/>
          <w:szCs w:val="28"/>
        </w:rPr>
      </w:pPr>
      <w:r>
        <w:rPr>
          <w:sz w:val="28"/>
          <w:szCs w:val="28"/>
        </w:rPr>
        <w:t> </w:t>
      </w:r>
    </w:p>
    <w:p w:rsidR="00D41048" w:rsidRDefault="00D41048">
      <w:pPr>
        <w:jc w:val="both"/>
        <w:rPr>
          <w:sz w:val="28"/>
          <w:szCs w:val="28"/>
        </w:rPr>
      </w:pPr>
    </w:p>
    <w:p w:rsidR="00D41048" w:rsidRDefault="005B02E2">
      <w:pPr>
        <w:shd w:val="clear" w:color="auto" w:fill="FFFFFF"/>
        <w:rPr>
          <w:color w:val="000000"/>
          <w:sz w:val="28"/>
          <w:szCs w:val="28"/>
          <w:lang w:val="uk-UA"/>
        </w:rPr>
      </w:pPr>
      <w:r>
        <w:rPr>
          <w:color w:val="000000"/>
          <w:sz w:val="28"/>
          <w:szCs w:val="28"/>
          <w:lang w:val="uk-UA"/>
        </w:rPr>
        <w:t>Начальник відділу архітектури,</w:t>
      </w:r>
    </w:p>
    <w:p w:rsidR="00D41048" w:rsidRDefault="005B02E2">
      <w:pPr>
        <w:shd w:val="clear" w:color="auto" w:fill="FFFFFF"/>
        <w:rPr>
          <w:color w:val="000000"/>
          <w:sz w:val="28"/>
          <w:szCs w:val="28"/>
          <w:lang w:val="uk-UA"/>
        </w:rPr>
      </w:pPr>
      <w:r>
        <w:rPr>
          <w:color w:val="000000"/>
          <w:sz w:val="28"/>
          <w:szCs w:val="28"/>
          <w:lang w:val="uk-UA"/>
        </w:rPr>
        <w:t>містобудування, земельних відносин</w:t>
      </w:r>
    </w:p>
    <w:p w:rsidR="00D41048" w:rsidRDefault="005B02E2">
      <w:pPr>
        <w:shd w:val="clear" w:color="auto" w:fill="FFFFFF"/>
        <w:rPr>
          <w:color w:val="000000"/>
          <w:sz w:val="28"/>
          <w:szCs w:val="28"/>
          <w:lang w:val="uk-UA"/>
        </w:rPr>
      </w:pPr>
      <w:r>
        <w:rPr>
          <w:color w:val="000000"/>
          <w:sz w:val="28"/>
          <w:szCs w:val="28"/>
          <w:lang w:val="uk-UA"/>
        </w:rPr>
        <w:t xml:space="preserve">та житлово-комунального господарства </w:t>
      </w:r>
    </w:p>
    <w:p w:rsidR="00D41048" w:rsidRDefault="005B02E2">
      <w:pPr>
        <w:shd w:val="clear" w:color="auto" w:fill="FFFFFF"/>
        <w:rPr>
          <w:color w:val="000000"/>
          <w:sz w:val="28"/>
          <w:szCs w:val="28"/>
          <w:lang w:val="uk-UA"/>
        </w:rPr>
      </w:pPr>
      <w:r>
        <w:rPr>
          <w:color w:val="000000"/>
          <w:sz w:val="28"/>
          <w:szCs w:val="28"/>
          <w:lang w:val="uk-UA"/>
        </w:rPr>
        <w:t xml:space="preserve">Станіславської сільської ради                                                                </w:t>
      </w:r>
      <w:proofErr w:type="spellStart"/>
      <w:r>
        <w:rPr>
          <w:color w:val="000000"/>
          <w:sz w:val="28"/>
          <w:szCs w:val="28"/>
          <w:lang w:val="uk-UA"/>
        </w:rPr>
        <w:t>В.Безродня</w:t>
      </w:r>
      <w:proofErr w:type="spellEnd"/>
    </w:p>
    <w:p w:rsidR="00D41048" w:rsidRDefault="00D41048">
      <w:pPr>
        <w:jc w:val="both"/>
        <w:rPr>
          <w:sz w:val="28"/>
          <w:szCs w:val="28"/>
          <w:lang w:val="uk-UA"/>
        </w:rPr>
      </w:pPr>
    </w:p>
    <w:p w:rsidR="00D41048" w:rsidRDefault="00D41048">
      <w:pPr>
        <w:shd w:val="clear" w:color="auto" w:fill="FFFFFF"/>
        <w:rPr>
          <w:color w:val="000000"/>
          <w:sz w:val="28"/>
          <w:szCs w:val="28"/>
          <w:lang w:val="uk-UA"/>
        </w:rPr>
      </w:pPr>
    </w:p>
    <w:p w:rsidR="00D41048" w:rsidRDefault="00D41048"/>
    <w:sectPr w:rsidR="00D41048">
      <w:pgSz w:w="11906" w:h="16838"/>
      <w:pgMar w:top="850" w:right="850" w:bottom="850"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D3C5A"/>
    <w:multiLevelType w:val="multilevel"/>
    <w:tmpl w:val="1D0801EA"/>
    <w:lvl w:ilvl="0">
      <w:start w:val="1"/>
      <w:numFmt w:val="bullet"/>
      <w:lvlText w:val="-"/>
      <w:lvlJc w:val="left"/>
      <w:pPr>
        <w:tabs>
          <w:tab w:val="num" w:pos="1068"/>
        </w:tabs>
        <w:ind w:left="1068" w:hanging="360"/>
      </w:pPr>
      <w:rPr>
        <w:rFonts w:ascii="OpenSymbol" w:hAnsi="Open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3987D9A"/>
    <w:multiLevelType w:val="multilevel"/>
    <w:tmpl w:val="87009E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41048"/>
    <w:rsid w:val="00082DF2"/>
    <w:rsid w:val="005B02E2"/>
    <w:rsid w:val="00D4104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14BBE-B0B0-4BE9-84E6-50E5277C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721"/>
    <w:pPr>
      <w:widowControl w:val="0"/>
    </w:pPr>
    <w:rPr>
      <w:rFonts w:ascii="Times New Roman" w:eastAsia="Times New Roman" w:hAnsi="Times New Roman" w:cs="Times New Roman"/>
      <w:color w:val="00000A"/>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C0721"/>
    <w:rPr>
      <w:b/>
      <w:bCs/>
    </w:rPr>
  </w:style>
  <w:style w:type="character" w:customStyle="1" w:styleId="apple-converted-space">
    <w:name w:val="apple-converted-space"/>
    <w:basedOn w:val="a0"/>
    <w:qFormat/>
    <w:rsid w:val="00AC0721"/>
  </w:style>
  <w:style w:type="character" w:customStyle="1" w:styleId="3">
    <w:name w:val="Основной текст с отступом 3 Знак"/>
    <w:basedOn w:val="a0"/>
    <w:link w:val="3"/>
    <w:qFormat/>
    <w:rsid w:val="00AC0721"/>
    <w:rPr>
      <w:rFonts w:ascii="Times New Roman" w:eastAsia="Times New Roman" w:hAnsi="Times New Roman" w:cs="Times New Roman"/>
      <w:sz w:val="28"/>
      <w:szCs w:val="24"/>
      <w:lang w:eastAsia="ru-RU"/>
    </w:rPr>
  </w:style>
  <w:style w:type="character" w:customStyle="1" w:styleId="HTML">
    <w:name w:val="Стандартный HTML Знак"/>
    <w:basedOn w:val="a0"/>
    <w:link w:val="HTML"/>
    <w:uiPriority w:val="99"/>
    <w:semiHidden/>
    <w:qFormat/>
    <w:rsid w:val="00F650AF"/>
    <w:rPr>
      <w:rFonts w:ascii="Courier New" w:eastAsia="Times New Roman" w:hAnsi="Courier New" w:cs="Courier New"/>
      <w:sz w:val="20"/>
      <w:szCs w:val="20"/>
      <w:lang w:eastAsia="uk-UA"/>
    </w:rPr>
  </w:style>
  <w:style w:type="character" w:customStyle="1" w:styleId="ListLabel1">
    <w:name w:val="ListLabel 1"/>
    <w:qFormat/>
    <w:rPr>
      <w:rFonts w:cs="OpenSymbol"/>
      <w:sz w:val="28"/>
    </w:rPr>
  </w:style>
  <w:style w:type="paragraph" w:customStyle="1" w:styleId="a4">
    <w:name w:val="Заголовок"/>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styleId="a9">
    <w:name w:val="Normal (Web)"/>
    <w:basedOn w:val="a"/>
    <w:qFormat/>
    <w:rsid w:val="00AC0721"/>
    <w:pPr>
      <w:widowControl/>
      <w:spacing w:beforeAutospacing="1" w:afterAutospacing="1"/>
    </w:pPr>
    <w:rPr>
      <w:sz w:val="24"/>
      <w:szCs w:val="24"/>
    </w:rPr>
  </w:style>
  <w:style w:type="paragraph" w:styleId="30">
    <w:name w:val="Body Text Indent 3"/>
    <w:basedOn w:val="a"/>
    <w:qFormat/>
    <w:rsid w:val="00AC0721"/>
    <w:pPr>
      <w:widowControl/>
      <w:ind w:firstLine="708"/>
      <w:jc w:val="both"/>
    </w:pPr>
    <w:rPr>
      <w:sz w:val="28"/>
      <w:szCs w:val="24"/>
      <w:lang w:val="uk-UA"/>
    </w:rPr>
  </w:style>
  <w:style w:type="paragraph" w:customStyle="1" w:styleId="1">
    <w:name w:val="Обычный1"/>
    <w:qFormat/>
    <w:rsid w:val="00AC0721"/>
    <w:rPr>
      <w:rFonts w:ascii="Times New Roman" w:eastAsia="Times New Roman" w:hAnsi="Times New Roman" w:cs="Times New Roman"/>
      <w:color w:val="00000A"/>
      <w:szCs w:val="20"/>
      <w:lang w:val="ru-RU" w:eastAsia="ru-RU"/>
    </w:rPr>
  </w:style>
  <w:style w:type="paragraph" w:styleId="HTML0">
    <w:name w:val="HTML Preformatted"/>
    <w:basedOn w:val="a"/>
    <w:uiPriority w:val="99"/>
    <w:semiHidden/>
    <w:unhideWhenUsed/>
    <w:qFormat/>
    <w:rsid w:val="00F65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dc:description/>
  <cp:lastModifiedBy>Завещана Ольга</cp:lastModifiedBy>
  <cp:revision>14</cp:revision>
  <cp:lastPrinted>2020-11-27T10:56:00Z</cp:lastPrinted>
  <dcterms:created xsi:type="dcterms:W3CDTF">2018-11-02T10:48:00Z</dcterms:created>
  <dcterms:modified xsi:type="dcterms:W3CDTF">2020-12-02T17:15:00Z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